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A9" w:rsidRDefault="009F77A9" w:rsidP="009F77A9">
      <w:r>
        <w:t>25. Prove that the composition of two 1-1 functions is 1-1.</w:t>
      </w:r>
    </w:p>
    <w:p w:rsidR="009F77A9" w:rsidRDefault="009F77A9" w:rsidP="009F77A9">
      <w:r>
        <w:t xml:space="preserve">Proof:  Given functions </w:t>
      </w:r>
      <w:r w:rsidRPr="009D0418">
        <w:rPr>
          <w:position w:val="-10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15.6pt" o:ole="">
            <v:imagedata r:id="rId4" o:title=""/>
          </v:shape>
          <o:OLEObject Type="Embed" ProgID="Equation.DSMT4" ShapeID="_x0000_i1025" DrawAspect="Content" ObjectID="_1537777050" r:id="rId5"/>
        </w:object>
      </w:r>
      <w:r>
        <w:t xml:space="preserve"> and </w:t>
      </w:r>
      <w:r w:rsidRPr="009D0418">
        <w:rPr>
          <w:position w:val="-10"/>
        </w:rPr>
        <w:object w:dxaOrig="1020" w:dyaOrig="320">
          <v:shape id="_x0000_i1026" type="#_x0000_t75" style="width:50.95pt;height:15.6pt" o:ole="">
            <v:imagedata r:id="rId6" o:title=""/>
          </v:shape>
          <o:OLEObject Type="Embed" ProgID="Equation.DSMT4" ShapeID="_x0000_i1026" DrawAspect="Content" ObjectID="_1537777051" r:id="rId7"/>
        </w:object>
      </w:r>
      <w:r>
        <w:t xml:space="preserve"> that are both 1-1 functions.</w:t>
      </w:r>
    </w:p>
    <w:p w:rsidR="009F77A9" w:rsidRDefault="009F77A9" w:rsidP="009F77A9">
      <w:r>
        <w:t>This means: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F77A9" w:rsidTr="000C231D">
        <w:tc>
          <w:tcPr>
            <w:tcW w:w="5395" w:type="dxa"/>
          </w:tcPr>
          <w:p w:rsidR="009F77A9" w:rsidRDefault="009F77A9" w:rsidP="000C231D">
            <w:r>
              <w:t xml:space="preserve">If </w:t>
            </w:r>
            <w:r w:rsidRPr="009D0418">
              <w:rPr>
                <w:position w:val="-10"/>
              </w:rPr>
              <w:object w:dxaOrig="1240" w:dyaOrig="320">
                <v:shape id="_x0000_i1027" type="#_x0000_t75" style="width:62.5pt;height:15.6pt" o:ole="">
                  <v:imagedata r:id="rId8" o:title=""/>
                </v:shape>
                <o:OLEObject Type="Embed" ProgID="Equation.DSMT4" ShapeID="_x0000_i1027" DrawAspect="Content" ObjectID="_1537777052" r:id="rId9"/>
              </w:object>
            </w:r>
            <w:r>
              <w:t xml:space="preserve"> for any </w:t>
            </w:r>
            <w:r w:rsidRPr="009D0418">
              <w:rPr>
                <w:position w:val="-10"/>
              </w:rPr>
              <w:object w:dxaOrig="840" w:dyaOrig="320">
                <v:shape id="_x0000_i1028" type="#_x0000_t75" style="width:42.1pt;height:15.6pt" o:ole="">
                  <v:imagedata r:id="rId10" o:title=""/>
                </v:shape>
                <o:OLEObject Type="Embed" ProgID="Equation.DSMT4" ShapeID="_x0000_i1028" DrawAspect="Content" ObjectID="_1537777053" r:id="rId11"/>
              </w:object>
            </w:r>
            <w:r>
              <w:t xml:space="preserve"> </w:t>
            </w:r>
          </w:p>
          <w:p w:rsidR="009F77A9" w:rsidRDefault="009F77A9" w:rsidP="000C231D">
            <w:r>
              <w:t xml:space="preserve">then </w:t>
            </w:r>
            <w:r w:rsidRPr="009D0418">
              <w:rPr>
                <w:position w:val="-6"/>
              </w:rPr>
              <w:object w:dxaOrig="560" w:dyaOrig="279">
                <v:shape id="_x0000_i1029" type="#_x0000_t75" style="width:27.85pt;height:14.25pt" o:ole="">
                  <v:imagedata r:id="rId12" o:title=""/>
                </v:shape>
                <o:OLEObject Type="Embed" ProgID="Equation.DSMT4" ShapeID="_x0000_i1029" DrawAspect="Content" ObjectID="_1537777054" r:id="rId13"/>
              </w:object>
            </w:r>
            <w:r>
              <w:t xml:space="preserve"> </w:t>
            </w:r>
          </w:p>
        </w:tc>
        <w:tc>
          <w:tcPr>
            <w:tcW w:w="5395" w:type="dxa"/>
          </w:tcPr>
          <w:p w:rsidR="009F77A9" w:rsidRDefault="009F77A9" w:rsidP="000C231D">
            <w:r>
              <w:t xml:space="preserve">If </w:t>
            </w:r>
            <w:r w:rsidRPr="009D0418">
              <w:rPr>
                <w:position w:val="-10"/>
              </w:rPr>
              <w:object w:dxaOrig="1180" w:dyaOrig="320">
                <v:shape id="_x0000_i1030" type="#_x0000_t75" style="width:59.1pt;height:15.6pt" o:ole="">
                  <v:imagedata r:id="rId14" o:title=""/>
                </v:shape>
                <o:OLEObject Type="Embed" ProgID="Equation.DSMT4" ShapeID="_x0000_i1030" DrawAspect="Content" ObjectID="_1537777055" r:id="rId15"/>
              </w:object>
            </w:r>
            <w:r>
              <w:t xml:space="preserve"> for any </w:t>
            </w:r>
            <w:r w:rsidRPr="009D0418">
              <w:rPr>
                <w:position w:val="-10"/>
              </w:rPr>
              <w:object w:dxaOrig="780" w:dyaOrig="320">
                <v:shape id="_x0000_i1031" type="#_x0000_t75" style="width:38.7pt;height:15.6pt" o:ole="">
                  <v:imagedata r:id="rId16" o:title=""/>
                </v:shape>
                <o:OLEObject Type="Embed" ProgID="Equation.DSMT4" ShapeID="_x0000_i1031" DrawAspect="Content" ObjectID="_1537777056" r:id="rId17"/>
              </w:object>
            </w:r>
            <w:r>
              <w:t xml:space="preserve"> </w:t>
            </w:r>
          </w:p>
          <w:p w:rsidR="009F77A9" w:rsidRDefault="009F77A9" w:rsidP="000C231D">
            <w:r>
              <w:t xml:space="preserve">then </w:t>
            </w:r>
            <w:r w:rsidRPr="009D0418">
              <w:rPr>
                <w:position w:val="-6"/>
              </w:rPr>
              <w:object w:dxaOrig="540" w:dyaOrig="220">
                <v:shape id="_x0000_i1032" type="#_x0000_t75" style="width:27.15pt;height:11.55pt" o:ole="">
                  <v:imagedata r:id="rId18" o:title=""/>
                </v:shape>
                <o:OLEObject Type="Embed" ProgID="Equation.DSMT4" ShapeID="_x0000_i1032" DrawAspect="Content" ObjectID="_1537777057" r:id="rId19"/>
              </w:object>
            </w:r>
            <w:r>
              <w:t xml:space="preserve"> </w:t>
            </w:r>
          </w:p>
        </w:tc>
      </w:tr>
    </w:tbl>
    <w:p w:rsidR="009F77A9" w:rsidRDefault="009F77A9" w:rsidP="009F77A9">
      <w:r>
        <w:t xml:space="preserve">There is a function </w:t>
      </w:r>
      <w:r w:rsidRPr="009D0418">
        <w:rPr>
          <w:position w:val="-10"/>
        </w:rPr>
        <w:object w:dxaOrig="1359" w:dyaOrig="320">
          <v:shape id="_x0000_i1033" type="#_x0000_t75" style="width:67.9pt;height:15.6pt" o:ole="">
            <v:imagedata r:id="rId20" o:title=""/>
          </v:shape>
          <o:OLEObject Type="Embed" ProgID="Equation.DSMT4" ShapeID="_x0000_i1033" DrawAspect="Content" ObjectID="_1537777058" r:id="rId21"/>
        </w:object>
      </w:r>
      <w:r>
        <w:t xml:space="preserve">  (because the codomain </w:t>
      </w:r>
      <w:proofErr w:type="spellStart"/>
      <w:proofErr w:type="gramStart"/>
      <w:r>
        <w:t xml:space="preserve">of  </w:t>
      </w:r>
      <w:r>
        <w:rPr>
          <w:i/>
        </w:rPr>
        <w:t>f</w:t>
      </w:r>
      <w:proofErr w:type="spellEnd"/>
      <w:proofErr w:type="gramEnd"/>
      <w:r>
        <w:t xml:space="preserve"> is the domain of </w:t>
      </w:r>
      <w:r>
        <w:rPr>
          <w:i/>
        </w:rPr>
        <w:t>g</w:t>
      </w:r>
      <w:r>
        <w:t>.)</w:t>
      </w:r>
    </w:p>
    <w:p w:rsidR="009F77A9" w:rsidRDefault="009F77A9" w:rsidP="009F77A9">
      <w:r>
        <w:t xml:space="preserve">Suppose </w:t>
      </w:r>
      <w:r w:rsidRPr="009D0418">
        <w:rPr>
          <w:position w:val="-10"/>
        </w:rPr>
        <w:object w:dxaOrig="1860" w:dyaOrig="320">
          <v:shape id="_x0000_i1034" type="#_x0000_t75" style="width:93.05pt;height:15.6pt" o:ole="">
            <v:imagedata r:id="rId22" o:title=""/>
          </v:shape>
          <o:OLEObject Type="Embed" ProgID="Equation.DSMT4" ShapeID="_x0000_i1034" DrawAspect="Content" ObjectID="_1537777059" r:id="rId23"/>
        </w:object>
      </w:r>
      <w:r>
        <w:t xml:space="preserve"> for some </w:t>
      </w:r>
      <w:r w:rsidRPr="009D0418">
        <w:rPr>
          <w:position w:val="-10"/>
        </w:rPr>
        <w:object w:dxaOrig="840" w:dyaOrig="320">
          <v:shape id="_x0000_i1035" type="#_x0000_t75" style="width:42.1pt;height:15.6pt" o:ole="">
            <v:imagedata r:id="rId24" o:title=""/>
          </v:shape>
          <o:OLEObject Type="Embed" ProgID="Equation.DSMT4" ShapeID="_x0000_i1035" DrawAspect="Content" ObjectID="_1537777060" r:id="rId25"/>
        </w:object>
      </w:r>
      <w:r>
        <w:t xml:space="preserve"> </w:t>
      </w:r>
    </w:p>
    <w:p w:rsidR="009F77A9" w:rsidRDefault="009F77A9" w:rsidP="009F77A9">
      <w:r>
        <w:t xml:space="preserve">Then </w:t>
      </w:r>
      <w:r w:rsidRPr="009D0418">
        <w:rPr>
          <w:position w:val="-10"/>
        </w:rPr>
        <w:object w:dxaOrig="1860" w:dyaOrig="320">
          <v:shape id="_x0000_i1036" type="#_x0000_t75" style="width:93.05pt;height:15.6pt" o:ole="">
            <v:imagedata r:id="rId26" o:title=""/>
          </v:shape>
          <o:OLEObject Type="Embed" ProgID="Equation.DSMT4" ShapeID="_x0000_i1036" DrawAspect="Content" ObjectID="_1537777061" r:id="rId27"/>
        </w:object>
      </w:r>
      <w:r>
        <w:t xml:space="preserve">  and </w:t>
      </w:r>
      <w:r w:rsidRPr="009D0418">
        <w:rPr>
          <w:position w:val="-10"/>
        </w:rPr>
        <w:object w:dxaOrig="1180" w:dyaOrig="320">
          <v:shape id="_x0000_i1037" type="#_x0000_t75" style="width:59.1pt;height:15.6pt" o:ole="">
            <v:imagedata r:id="rId28" o:title=""/>
          </v:shape>
          <o:OLEObject Type="Embed" ProgID="Equation.DSMT4" ShapeID="_x0000_i1037" DrawAspect="Content" ObjectID="_1537777062" r:id="rId29"/>
        </w:object>
      </w:r>
      <w:r>
        <w:t xml:space="preserve"> where </w:t>
      </w:r>
      <w:r w:rsidRPr="009D0418">
        <w:rPr>
          <w:position w:val="-10"/>
        </w:rPr>
        <w:object w:dxaOrig="900" w:dyaOrig="320">
          <v:shape id="_x0000_i1038" type="#_x0000_t75" style="width:44.85pt;height:15.6pt" o:ole="">
            <v:imagedata r:id="rId30" o:title=""/>
          </v:shape>
          <o:OLEObject Type="Embed" ProgID="Equation.DSMT4" ShapeID="_x0000_i1038" DrawAspect="Content" ObjectID="_1537777063" r:id="rId31"/>
        </w:object>
      </w:r>
      <w:r>
        <w:t xml:space="preserve"> and </w:t>
      </w:r>
      <w:r w:rsidRPr="009D0418">
        <w:rPr>
          <w:position w:val="-10"/>
        </w:rPr>
        <w:object w:dxaOrig="880" w:dyaOrig="320">
          <v:shape id="_x0000_i1039" type="#_x0000_t75" style="width:44.15pt;height:15.6pt" o:ole="">
            <v:imagedata r:id="rId32" o:title=""/>
          </v:shape>
          <o:OLEObject Type="Embed" ProgID="Equation.DSMT4" ShapeID="_x0000_i1039" DrawAspect="Content" ObjectID="_1537777064" r:id="rId33"/>
        </w:object>
      </w:r>
      <w:r>
        <w:t xml:space="preserve"> </w:t>
      </w:r>
    </w:p>
    <w:p w:rsidR="009F77A9" w:rsidRDefault="009F77A9" w:rsidP="009F77A9">
      <w:r>
        <w:t xml:space="preserve">Since </w:t>
      </w:r>
      <w:r>
        <w:rPr>
          <w:i/>
        </w:rPr>
        <w:t>g</w:t>
      </w:r>
      <w:r>
        <w:t xml:space="preserve"> is 1-1, we know that </w:t>
      </w:r>
      <w:r w:rsidRPr="009D0418">
        <w:rPr>
          <w:position w:val="-6"/>
        </w:rPr>
        <w:object w:dxaOrig="540" w:dyaOrig="220">
          <v:shape id="_x0000_i1040" type="#_x0000_t75" style="width:27.15pt;height:11.55pt" o:ole="">
            <v:imagedata r:id="rId34" o:title=""/>
          </v:shape>
          <o:OLEObject Type="Embed" ProgID="Equation.DSMT4" ShapeID="_x0000_i1040" DrawAspect="Content" ObjectID="_1537777065" r:id="rId35"/>
        </w:object>
      </w:r>
      <w:r>
        <w:t xml:space="preserve"> </w:t>
      </w:r>
    </w:p>
    <w:p w:rsidR="009F77A9" w:rsidRDefault="009F77A9" w:rsidP="009F77A9">
      <w:r>
        <w:t xml:space="preserve">So </w:t>
      </w:r>
      <w:r w:rsidRPr="009D0418">
        <w:rPr>
          <w:position w:val="-10"/>
        </w:rPr>
        <w:object w:dxaOrig="1240" w:dyaOrig="320">
          <v:shape id="_x0000_i1041" type="#_x0000_t75" style="width:62.5pt;height:15.6pt" o:ole="">
            <v:imagedata r:id="rId36" o:title=""/>
          </v:shape>
          <o:OLEObject Type="Embed" ProgID="Equation.DSMT4" ShapeID="_x0000_i1041" DrawAspect="Content" ObjectID="_1537777066" r:id="rId37"/>
        </w:object>
      </w:r>
      <w:r>
        <w:t xml:space="preserve"> </w:t>
      </w:r>
    </w:p>
    <w:p w:rsidR="009F77A9" w:rsidRDefault="009F77A9" w:rsidP="009F77A9">
      <w:r>
        <w:t xml:space="preserve">Since </w:t>
      </w:r>
      <w:r>
        <w:rPr>
          <w:i/>
        </w:rPr>
        <w:t>f</w:t>
      </w:r>
      <w:r>
        <w:t xml:space="preserve"> is 1-1, we know that </w:t>
      </w:r>
      <w:r w:rsidRPr="009D0418">
        <w:rPr>
          <w:position w:val="-6"/>
        </w:rPr>
        <w:object w:dxaOrig="560" w:dyaOrig="279">
          <v:shape id="_x0000_i1042" type="#_x0000_t75" style="width:27.85pt;height:14.25pt" o:ole="">
            <v:imagedata r:id="rId38" o:title=""/>
          </v:shape>
          <o:OLEObject Type="Embed" ProgID="Equation.DSMT4" ShapeID="_x0000_i1042" DrawAspect="Content" ObjectID="_1537777067" r:id="rId39"/>
        </w:object>
      </w:r>
      <w:r>
        <w:t xml:space="preserve"> </w:t>
      </w:r>
    </w:p>
    <w:p w:rsidR="009F77A9" w:rsidRDefault="009F77A9" w:rsidP="009F77A9">
      <w:r>
        <w:t xml:space="preserve">This if </w:t>
      </w:r>
      <w:r w:rsidRPr="009D0418">
        <w:rPr>
          <w:position w:val="-10"/>
        </w:rPr>
        <w:object w:dxaOrig="1860" w:dyaOrig="320">
          <v:shape id="_x0000_i1043" type="#_x0000_t75" style="width:93.05pt;height:15.6pt" o:ole="">
            <v:imagedata r:id="rId22" o:title=""/>
          </v:shape>
          <o:OLEObject Type="Embed" ProgID="Equation.DSMT4" ShapeID="_x0000_i1043" DrawAspect="Content" ObjectID="_1537777068" r:id="rId40"/>
        </w:object>
      </w:r>
      <w:r>
        <w:t xml:space="preserve"> for </w:t>
      </w:r>
      <w:proofErr w:type="gramStart"/>
      <w:r>
        <w:t xml:space="preserve">some </w:t>
      </w:r>
      <w:proofErr w:type="gramEnd"/>
      <w:r w:rsidRPr="009D0418">
        <w:rPr>
          <w:position w:val="-10"/>
        </w:rPr>
        <w:object w:dxaOrig="840" w:dyaOrig="320">
          <v:shape id="_x0000_i1044" type="#_x0000_t75" style="width:42.1pt;height:15.6pt" o:ole="">
            <v:imagedata r:id="rId24" o:title=""/>
          </v:shape>
          <o:OLEObject Type="Embed" ProgID="Equation.DSMT4" ShapeID="_x0000_i1044" DrawAspect="Content" ObjectID="_1537777069" r:id="rId41"/>
        </w:object>
      </w:r>
      <w:r>
        <w:t xml:space="preserve">, then </w:t>
      </w:r>
      <w:r w:rsidRPr="009D0418">
        <w:rPr>
          <w:position w:val="-6"/>
        </w:rPr>
        <w:object w:dxaOrig="560" w:dyaOrig="279">
          <v:shape id="_x0000_i1045" type="#_x0000_t75" style="width:27.85pt;height:14.25pt" o:ole="">
            <v:imagedata r:id="rId38" o:title=""/>
          </v:shape>
          <o:OLEObject Type="Embed" ProgID="Equation.DSMT4" ShapeID="_x0000_i1045" DrawAspect="Content" ObjectID="_1537777070" r:id="rId42"/>
        </w:object>
      </w:r>
      <w:r>
        <w:t>.</w:t>
      </w:r>
    </w:p>
    <w:p w:rsidR="009F77A9" w:rsidRDefault="009F77A9" w:rsidP="009F77A9">
      <w:r>
        <w:t xml:space="preserve">This proves that </w:t>
      </w:r>
      <w:r w:rsidRPr="009D0418">
        <w:rPr>
          <w:position w:val="-10"/>
        </w:rPr>
        <w:object w:dxaOrig="560" w:dyaOrig="320">
          <v:shape id="_x0000_i1046" type="#_x0000_t75" style="width:27.85pt;height:15.6pt" o:ole="">
            <v:imagedata r:id="rId43" o:title=""/>
          </v:shape>
          <o:OLEObject Type="Embed" ProgID="Equation.DSMT4" ShapeID="_x0000_i1046" DrawAspect="Content" ObjectID="_1537777071" r:id="rId44"/>
        </w:object>
      </w:r>
      <w:r>
        <w:t xml:space="preserve"> is 1-1.</w:t>
      </w:r>
    </w:p>
    <w:p w:rsidR="009F77A9" w:rsidRDefault="009F77A9" w:rsidP="009F77A9"/>
    <w:p w:rsidR="009F77A9" w:rsidRPr="00662073" w:rsidRDefault="009F77A9" w:rsidP="009F77A9">
      <w:r>
        <w:t>26. Prove that the composition of two onto functions is onto.</w:t>
      </w:r>
    </w:p>
    <w:p w:rsidR="009F77A9" w:rsidRDefault="009F77A9" w:rsidP="009F77A9">
      <w:r>
        <w:t xml:space="preserve">Proof: Given functions </w:t>
      </w:r>
      <w:r w:rsidRPr="009D0418">
        <w:rPr>
          <w:position w:val="-10"/>
        </w:rPr>
        <w:object w:dxaOrig="1080" w:dyaOrig="320">
          <v:shape id="_x0000_i1047" type="#_x0000_t75" style="width:54.35pt;height:15.6pt" o:ole="">
            <v:imagedata r:id="rId4" o:title=""/>
          </v:shape>
          <o:OLEObject Type="Embed" ProgID="Equation.DSMT4" ShapeID="_x0000_i1047" DrawAspect="Content" ObjectID="_1537777072" r:id="rId45"/>
        </w:object>
      </w:r>
      <w:r>
        <w:t xml:space="preserve"> and </w:t>
      </w:r>
      <w:r w:rsidRPr="009D0418">
        <w:rPr>
          <w:position w:val="-10"/>
        </w:rPr>
        <w:object w:dxaOrig="1020" w:dyaOrig="320">
          <v:shape id="_x0000_i1048" type="#_x0000_t75" style="width:50.95pt;height:15.6pt" o:ole="">
            <v:imagedata r:id="rId6" o:title=""/>
          </v:shape>
          <o:OLEObject Type="Embed" ProgID="Equation.DSMT4" ShapeID="_x0000_i1048" DrawAspect="Content" ObjectID="_1537777073" r:id="rId46"/>
        </w:object>
      </w:r>
      <w:r>
        <w:t xml:space="preserve"> that are both onto functions.</w:t>
      </w:r>
    </w:p>
    <w:p w:rsidR="009F77A9" w:rsidRDefault="009F77A9" w:rsidP="009F77A9">
      <w:r>
        <w:t>This means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F77A9" w:rsidTr="000C231D">
        <w:tc>
          <w:tcPr>
            <w:tcW w:w="5395" w:type="dxa"/>
            <w:tcBorders>
              <w:bottom w:val="single" w:sz="4" w:space="0" w:color="auto"/>
            </w:tcBorders>
          </w:tcPr>
          <w:p w:rsidR="009F77A9" w:rsidRPr="00567651" w:rsidRDefault="009F77A9" w:rsidP="000C231D">
            <w:r>
              <w:t xml:space="preserve">If </w:t>
            </w:r>
            <w:r>
              <w:rPr>
                <w:i/>
              </w:rPr>
              <w:t>u</w:t>
            </w:r>
            <w:r>
              <w:t xml:space="preserve"> is any element in </w:t>
            </w:r>
            <w:r>
              <w:rPr>
                <w:i/>
              </w:rPr>
              <w:t>Y</w:t>
            </w:r>
            <w:r>
              <w:t xml:space="preserve">, then somewhere in </w:t>
            </w:r>
            <w:r>
              <w:rPr>
                <w:i/>
              </w:rPr>
              <w:t>X</w:t>
            </w:r>
            <w:r>
              <w:t xml:space="preserve"> there is an element </w:t>
            </w:r>
            <w:r>
              <w:rPr>
                <w:i/>
              </w:rPr>
              <w:t>a</w:t>
            </w:r>
            <w:r>
              <w:t xml:space="preserve"> </w:t>
            </w:r>
            <w:r w:rsidRPr="00567651">
              <w:t>that</w:t>
            </w:r>
            <w:r>
              <w:t xml:space="preserve"> maps to </w:t>
            </w:r>
            <w:r>
              <w:rPr>
                <w:i/>
              </w:rPr>
              <w:t xml:space="preserve">u </w:t>
            </w:r>
            <w:r>
              <w:t xml:space="preserve">(so </w:t>
            </w:r>
            <w:r w:rsidRPr="00567651">
              <w:rPr>
                <w:position w:val="-10"/>
              </w:rPr>
              <w:object w:dxaOrig="900" w:dyaOrig="320">
                <v:shape id="_x0000_i1049" type="#_x0000_t75" style="width:44.85pt;height:15.6pt" o:ole="">
                  <v:imagedata r:id="rId47" o:title=""/>
                </v:shape>
                <o:OLEObject Type="Embed" ProgID="Equation.DSMT4" ShapeID="_x0000_i1049" DrawAspect="Content" ObjectID="_1537777074" r:id="rId48"/>
              </w:object>
            </w:r>
            <w:r>
              <w:t xml:space="preserve"> )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9F77A9" w:rsidRPr="00567651" w:rsidRDefault="009F77A9" w:rsidP="000C231D">
            <w:r>
              <w:t xml:space="preserve">If </w:t>
            </w:r>
            <w:proofErr w:type="spellStart"/>
            <w:r>
              <w:rPr>
                <w:i/>
              </w:rPr>
              <w:t>t</w:t>
            </w:r>
            <w:proofErr w:type="spellEnd"/>
            <w:r>
              <w:t xml:space="preserve"> is any element in </w:t>
            </w:r>
            <w:r>
              <w:rPr>
                <w:i/>
              </w:rPr>
              <w:t>Z</w:t>
            </w:r>
            <w:r>
              <w:t xml:space="preserve">, then somewhere in </w:t>
            </w:r>
            <w:r>
              <w:rPr>
                <w:i/>
              </w:rPr>
              <w:t>Y</w:t>
            </w:r>
            <w:r>
              <w:t xml:space="preserve"> there is an element </w:t>
            </w:r>
            <w:r>
              <w:rPr>
                <w:i/>
              </w:rPr>
              <w:t>v</w:t>
            </w:r>
            <w:r>
              <w:t xml:space="preserve"> that maps to </w:t>
            </w:r>
            <w:r>
              <w:rPr>
                <w:i/>
              </w:rPr>
              <w:t>t</w:t>
            </w:r>
            <w:r>
              <w:t xml:space="preserve"> (so </w:t>
            </w:r>
            <w:r w:rsidRPr="00567651">
              <w:rPr>
                <w:position w:val="-10"/>
              </w:rPr>
              <w:object w:dxaOrig="820" w:dyaOrig="320">
                <v:shape id="_x0000_i1050" type="#_x0000_t75" style="width:41.45pt;height:15.6pt" o:ole="">
                  <v:imagedata r:id="rId49" o:title=""/>
                </v:shape>
                <o:OLEObject Type="Embed" ProgID="Equation.DSMT4" ShapeID="_x0000_i1050" DrawAspect="Content" ObjectID="_1537777075" r:id="rId50"/>
              </w:object>
            </w:r>
            <w:r>
              <w:t xml:space="preserve"> )</w:t>
            </w:r>
          </w:p>
        </w:tc>
      </w:tr>
      <w:tr w:rsidR="009F77A9" w:rsidTr="000C231D">
        <w:tc>
          <w:tcPr>
            <w:tcW w:w="5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7A9" w:rsidRDefault="009F77A9" w:rsidP="000C231D">
            <w:r>
              <w:t xml:space="preserve">There is a function </w:t>
            </w:r>
            <w:r w:rsidRPr="009D0418">
              <w:rPr>
                <w:position w:val="-10"/>
              </w:rPr>
              <w:object w:dxaOrig="1359" w:dyaOrig="320">
                <v:shape id="_x0000_i1051" type="#_x0000_t75" style="width:67.9pt;height:15.6pt" o:ole="">
                  <v:imagedata r:id="rId20" o:title=""/>
                </v:shape>
                <o:OLEObject Type="Embed" ProgID="Equation.DSMT4" ShapeID="_x0000_i1051" DrawAspect="Content" ObjectID="_1537777076" r:id="rId51"/>
              </w:object>
            </w:r>
            <w:r>
              <w:t xml:space="preserve">  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7A9" w:rsidRDefault="009F77A9" w:rsidP="000C231D">
            <w:r>
              <w:t>(</w:t>
            </w:r>
            <w:proofErr w:type="gramStart"/>
            <w:r>
              <w:t>because</w:t>
            </w:r>
            <w:proofErr w:type="gramEnd"/>
            <w:r>
              <w:t xml:space="preserve"> the codomain </w:t>
            </w:r>
            <w:proofErr w:type="spellStart"/>
            <w:r>
              <w:t xml:space="preserve">of  </w:t>
            </w:r>
            <w:r>
              <w:rPr>
                <w:i/>
              </w:rPr>
              <w:t>f</w:t>
            </w:r>
            <w:proofErr w:type="spellEnd"/>
            <w:r>
              <w:t xml:space="preserve"> is the domain of </w:t>
            </w:r>
            <w:r>
              <w:rPr>
                <w:i/>
              </w:rPr>
              <w:t>g</w:t>
            </w:r>
            <w:r>
              <w:t>.)</w:t>
            </w:r>
          </w:p>
        </w:tc>
      </w:tr>
      <w:tr w:rsidR="009F77A9" w:rsidTr="000C231D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9F77A9" w:rsidRDefault="009F77A9" w:rsidP="000C231D">
            <w:r>
              <w:t xml:space="preserve">Let </w:t>
            </w:r>
            <w:r w:rsidRPr="00567651">
              <w:rPr>
                <w:position w:val="-4"/>
              </w:rPr>
              <w:object w:dxaOrig="580" w:dyaOrig="260">
                <v:shape id="_x0000_i1052" type="#_x0000_t75" style="width:29.2pt;height:12.9pt" o:ole="">
                  <v:imagedata r:id="rId52" o:title=""/>
                </v:shape>
                <o:OLEObject Type="Embed" ProgID="Equation.DSMT4" ShapeID="_x0000_i1052" DrawAspect="Content" ObjectID="_1537777077" r:id="rId53"/>
              </w:object>
            </w:r>
            <w:r>
              <w:t xml:space="preserve">  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9F77A9" w:rsidRDefault="009F77A9" w:rsidP="000C231D">
            <w:r>
              <w:t xml:space="preserve">(This means: pick any element in </w:t>
            </w:r>
            <w:r>
              <w:rPr>
                <w:i/>
              </w:rPr>
              <w:t>Z</w:t>
            </w:r>
            <w:r>
              <w:t xml:space="preserve"> and name it </w:t>
            </w:r>
            <w:r>
              <w:rPr>
                <w:i/>
              </w:rPr>
              <w:t>r</w:t>
            </w:r>
            <w:r>
              <w:t>).</w:t>
            </w:r>
          </w:p>
        </w:tc>
      </w:tr>
      <w:tr w:rsidR="009F77A9" w:rsidTr="000C231D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9F77A9" w:rsidRDefault="009F77A9" w:rsidP="000C231D">
            <w:r>
              <w:t xml:space="preserve">Because </w:t>
            </w:r>
            <w:r>
              <w:rPr>
                <w:i/>
              </w:rPr>
              <w:t>g</w:t>
            </w:r>
            <w:r>
              <w:t xml:space="preserve"> is onto, there exists </w:t>
            </w:r>
            <w:r w:rsidRPr="00567651">
              <w:rPr>
                <w:position w:val="-6"/>
              </w:rPr>
              <w:object w:dxaOrig="620" w:dyaOrig="279">
                <v:shape id="_x0000_i1053" type="#_x0000_t75" style="width:30.55pt;height:14.25pt" o:ole="">
                  <v:imagedata r:id="rId54" o:title=""/>
                </v:shape>
                <o:OLEObject Type="Embed" ProgID="Equation.DSMT4" ShapeID="_x0000_i1053" DrawAspect="Content" ObjectID="_1537777078" r:id="rId55"/>
              </w:object>
            </w:r>
            <w:r>
              <w:t xml:space="preserve"> such that </w:t>
            </w:r>
            <w:r w:rsidRPr="00567651">
              <w:rPr>
                <w:position w:val="-10"/>
              </w:rPr>
              <w:object w:dxaOrig="900" w:dyaOrig="320">
                <v:shape id="_x0000_i1054" type="#_x0000_t75" style="width:44.85pt;height:15.6pt" o:ole="">
                  <v:imagedata r:id="rId56" o:title=""/>
                </v:shape>
                <o:OLEObject Type="Embed" ProgID="Equation.DSMT4" ShapeID="_x0000_i1054" DrawAspect="Content" ObjectID="_1537777079" r:id="rId57"/>
              </w:object>
            </w:r>
            <w:r>
              <w:t xml:space="preserve">   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9F77A9" w:rsidRDefault="009F77A9" w:rsidP="000C231D">
            <w:r>
              <w:t xml:space="preserve">This means: somewhere in </w:t>
            </w:r>
            <w:r>
              <w:rPr>
                <w:i/>
              </w:rPr>
              <w:t>Y</w:t>
            </w:r>
            <w:r>
              <w:t xml:space="preserve"> there is an element that maps to </w:t>
            </w:r>
            <w:r>
              <w:rPr>
                <w:i/>
              </w:rPr>
              <w:t>r</w:t>
            </w:r>
            <w:r>
              <w:t xml:space="preserve">; let’s name it </w:t>
            </w:r>
            <w:r>
              <w:rPr>
                <w:i/>
              </w:rPr>
              <w:t>w</w:t>
            </w:r>
            <w:r>
              <w:t>.</w:t>
            </w:r>
          </w:p>
        </w:tc>
      </w:tr>
      <w:tr w:rsidR="009F77A9" w:rsidTr="000C231D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9F77A9" w:rsidRPr="00567651" w:rsidRDefault="009F77A9" w:rsidP="000C231D">
            <w:r>
              <w:t xml:space="preserve">Now because </w:t>
            </w:r>
            <w:r w:rsidRPr="00567651">
              <w:rPr>
                <w:position w:val="-6"/>
              </w:rPr>
              <w:object w:dxaOrig="620" w:dyaOrig="279">
                <v:shape id="_x0000_i1055" type="#_x0000_t75" style="width:30.55pt;height:14.25pt" o:ole="">
                  <v:imagedata r:id="rId54" o:title=""/>
                </v:shape>
                <o:OLEObject Type="Embed" ProgID="Equation.DSMT4" ShapeID="_x0000_i1055" DrawAspect="Content" ObjectID="_1537777080" r:id="rId58"/>
              </w:object>
            </w:r>
            <w:r>
              <w:t xml:space="preserve"> and </w:t>
            </w:r>
            <w:r>
              <w:rPr>
                <w:i/>
              </w:rPr>
              <w:t>f</w:t>
            </w:r>
            <w:r>
              <w:t xml:space="preserve"> is onto, there exists </w:t>
            </w:r>
            <w:r w:rsidRPr="00567651">
              <w:rPr>
                <w:position w:val="-6"/>
              </w:rPr>
              <w:object w:dxaOrig="620" w:dyaOrig="279">
                <v:shape id="_x0000_i1056" type="#_x0000_t75" style="width:30.55pt;height:14.25pt" o:ole="">
                  <v:imagedata r:id="rId59" o:title=""/>
                </v:shape>
                <o:OLEObject Type="Embed" ProgID="Equation.DSMT4" ShapeID="_x0000_i1056" DrawAspect="Content" ObjectID="_1537777081" r:id="rId60"/>
              </w:object>
            </w:r>
            <w:r>
              <w:t xml:space="preserve"> such that </w:t>
            </w:r>
            <w:r w:rsidRPr="00567651">
              <w:rPr>
                <w:position w:val="-10"/>
              </w:rPr>
              <w:object w:dxaOrig="920" w:dyaOrig="320">
                <v:shape id="_x0000_i1057" type="#_x0000_t75" style="width:45.5pt;height:15.6pt" o:ole="">
                  <v:imagedata r:id="rId61" o:title=""/>
                </v:shape>
                <o:OLEObject Type="Embed" ProgID="Equation.DSMT4" ShapeID="_x0000_i1057" DrawAspect="Content" ObjectID="_1537777082" r:id="rId62"/>
              </w:object>
            </w:r>
            <w:r>
              <w:t xml:space="preserve">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9F77A9" w:rsidRPr="00567651" w:rsidRDefault="009F77A9" w:rsidP="000C231D">
            <w:r>
              <w:t xml:space="preserve">This means: somewhere in </w:t>
            </w:r>
            <w:r>
              <w:rPr>
                <w:i/>
              </w:rPr>
              <w:t>X</w:t>
            </w:r>
            <w:r>
              <w:t xml:space="preserve"> there is an element that maps to </w:t>
            </w:r>
            <w:r>
              <w:rPr>
                <w:i/>
              </w:rPr>
              <w:t>w</w:t>
            </w:r>
            <w:r>
              <w:t xml:space="preserve">, let’s name it </w:t>
            </w:r>
            <w:r>
              <w:rPr>
                <w:i/>
              </w:rPr>
              <w:t>b</w:t>
            </w:r>
            <w:r>
              <w:t>.</w:t>
            </w:r>
          </w:p>
        </w:tc>
      </w:tr>
      <w:tr w:rsidR="009F77A9" w:rsidTr="000C231D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9F77A9" w:rsidRDefault="009F77A9" w:rsidP="000C231D">
            <w:r>
              <w:t xml:space="preserve">So, </w:t>
            </w:r>
            <w:r w:rsidRPr="005B1814">
              <w:rPr>
                <w:position w:val="-10"/>
              </w:rPr>
              <w:object w:dxaOrig="1920" w:dyaOrig="320">
                <v:shape id="_x0000_i1058" type="#_x0000_t75" style="width:95.75pt;height:15.6pt" o:ole="">
                  <v:imagedata r:id="rId63" o:title=""/>
                </v:shape>
                <o:OLEObject Type="Embed" ProgID="Equation.DSMT4" ShapeID="_x0000_i1058" DrawAspect="Content" ObjectID="_1537777083" r:id="rId64"/>
              </w:object>
            </w:r>
            <w:r>
              <w:t xml:space="preserve">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9F77A9" w:rsidRDefault="009F77A9" w:rsidP="000C231D"/>
        </w:tc>
      </w:tr>
      <w:tr w:rsidR="009F77A9" w:rsidTr="000C231D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9F77A9" w:rsidRDefault="009F77A9" w:rsidP="000C231D">
            <w:r>
              <w:t xml:space="preserve">We have shown that given any </w:t>
            </w:r>
            <w:proofErr w:type="gramStart"/>
            <w:r>
              <w:t>element ,</w:t>
            </w:r>
            <w:proofErr w:type="gramEnd"/>
            <w:r>
              <w:t xml:space="preserve"> there exists and element </w:t>
            </w:r>
            <w:r w:rsidRPr="00567651">
              <w:rPr>
                <w:position w:val="-6"/>
              </w:rPr>
              <w:object w:dxaOrig="620" w:dyaOrig="279">
                <v:shape id="_x0000_i1059" type="#_x0000_t75" style="width:30.55pt;height:14.25pt" o:ole="">
                  <v:imagedata r:id="rId59" o:title=""/>
                </v:shape>
                <o:OLEObject Type="Embed" ProgID="Equation.DSMT4" ShapeID="_x0000_i1059" DrawAspect="Content" ObjectID="_1537777084" r:id="rId65"/>
              </w:object>
            </w:r>
            <w:r>
              <w:t xml:space="preserve"> such that </w:t>
            </w:r>
            <w:r w:rsidRPr="00567651">
              <w:rPr>
                <w:position w:val="-10"/>
              </w:rPr>
              <w:object w:dxaOrig="1180" w:dyaOrig="320">
                <v:shape id="_x0000_i1060" type="#_x0000_t75" style="width:59.1pt;height:15.6pt" o:ole="">
                  <v:imagedata r:id="rId66" o:title=""/>
                </v:shape>
                <o:OLEObject Type="Embed" ProgID="Equation.DSMT4" ShapeID="_x0000_i1060" DrawAspect="Content" ObjectID="_1537777085" r:id="rId67"/>
              </w:object>
            </w:r>
            <w:r>
              <w:t xml:space="preserve">, and hence </w:t>
            </w:r>
            <w:r w:rsidRPr="005B1814">
              <w:rPr>
                <w:position w:val="-10"/>
              </w:rPr>
              <w:object w:dxaOrig="560" w:dyaOrig="320">
                <v:shape id="_x0000_i1061" type="#_x0000_t75" style="width:27.85pt;height:15.6pt" o:ole="">
                  <v:imagedata r:id="rId68" o:title=""/>
                </v:shape>
                <o:OLEObject Type="Embed" ProgID="Equation.DSMT4" ShapeID="_x0000_i1061" DrawAspect="Content" ObjectID="_1537777086" r:id="rId69"/>
              </w:object>
            </w:r>
            <w:r>
              <w:t xml:space="preserve"> is onto.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9F77A9" w:rsidRDefault="009F77A9" w:rsidP="000C231D">
            <w:bookmarkStart w:id="0" w:name="_GoBack"/>
            <w:bookmarkEnd w:id="0"/>
          </w:p>
        </w:tc>
      </w:tr>
    </w:tbl>
    <w:p w:rsidR="009F77A9" w:rsidRPr="00567651" w:rsidRDefault="009F77A9" w:rsidP="009F77A9"/>
    <w:p w:rsidR="004B0AF9" w:rsidRDefault="009F77A9"/>
    <w:sectPr w:rsidR="004B0AF9" w:rsidSect="009D04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A9"/>
    <w:rsid w:val="000242BB"/>
    <w:rsid w:val="001A2436"/>
    <w:rsid w:val="003A5D0A"/>
    <w:rsid w:val="004C2FC1"/>
    <w:rsid w:val="00624981"/>
    <w:rsid w:val="006E668C"/>
    <w:rsid w:val="00784E73"/>
    <w:rsid w:val="009F58DF"/>
    <w:rsid w:val="009F77A9"/>
    <w:rsid w:val="00A33174"/>
    <w:rsid w:val="00C1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4F6A3-0CAE-4972-B2DA-A31FC244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7" Type="http://schemas.openxmlformats.org/officeDocument/2006/relationships/oleObject" Target="embeddings/oleObject2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66" Type="http://schemas.openxmlformats.org/officeDocument/2006/relationships/image" Target="media/image2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1.wmf"/><Relationship Id="rId57" Type="http://schemas.openxmlformats.org/officeDocument/2006/relationships/oleObject" Target="embeddings/oleObject30.bin"/><Relationship Id="rId61" Type="http://schemas.openxmlformats.org/officeDocument/2006/relationships/image" Target="media/image26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5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4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6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3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</cp:revision>
  <dcterms:created xsi:type="dcterms:W3CDTF">2016-10-12T16:27:00Z</dcterms:created>
  <dcterms:modified xsi:type="dcterms:W3CDTF">2016-10-12T16:28:00Z</dcterms:modified>
</cp:coreProperties>
</file>