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Pr="004C44C4" w:rsidRDefault="00460D5E">
      <w:pPr>
        <w:rPr>
          <w:u w:val="single"/>
        </w:rPr>
      </w:pPr>
      <w:r w:rsidRPr="004C44C4">
        <w:rPr>
          <w:u w:val="single"/>
        </w:rPr>
        <w:t xml:space="preserve">Math 246 Geometry review </w:t>
      </w:r>
      <w:proofErr w:type="gramStart"/>
      <w:r w:rsidRPr="004C44C4">
        <w:rPr>
          <w:u w:val="single"/>
        </w:rPr>
        <w:t>Spring</w:t>
      </w:r>
      <w:proofErr w:type="gramEnd"/>
      <w:r w:rsidRPr="004C44C4">
        <w:rPr>
          <w:u w:val="single"/>
        </w:rPr>
        <w:t xml:space="preserve"> 2012</w:t>
      </w:r>
    </w:p>
    <w:p w:rsidR="00460D5E" w:rsidRDefault="00460D5E"/>
    <w:p w:rsidR="00FC2400" w:rsidRDefault="00FC2400" w:rsidP="00FC2400">
      <w:r>
        <w:t>1. Draw in all of the symmetry lines, and find the angle of rotation symmetry for each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2430"/>
        <w:gridCol w:w="2988"/>
      </w:tblGrid>
      <w:tr w:rsidR="00FC2400" w:rsidTr="00B02A9F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FC2400" w:rsidRDefault="00FC2400" w:rsidP="00B02A9F">
            <w:bookmarkStart w:id="0" w:name="_GoBack" w:colFirst="3" w:colLast="3"/>
            <w:r>
              <w:t xml:space="preserve">A. </w:t>
            </w:r>
          </w:p>
          <w:p w:rsidR="00FC2400" w:rsidRDefault="00FC2400" w:rsidP="00B02A9F">
            <w:r>
              <w:rPr>
                <w:noProof/>
              </w:rPr>
              <w:drawing>
                <wp:inline distT="0" distB="0" distL="0" distR="0">
                  <wp:extent cx="1162050" cy="1162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FC2400" w:rsidRDefault="00FC2400" w:rsidP="00B02A9F">
            <w:r>
              <w:t xml:space="preserve">B. </w:t>
            </w:r>
          </w:p>
          <w:p w:rsidR="00FC2400" w:rsidRDefault="00FC2400" w:rsidP="00B02A9F"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81025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:rsidR="00FC2400" w:rsidRDefault="00FC2400" w:rsidP="00B02A9F">
            <w:proofErr w:type="gramStart"/>
            <w:r>
              <w:t>c</w:t>
            </w:r>
            <w:proofErr w:type="gramEnd"/>
            <w:r>
              <w:t>.</w:t>
            </w:r>
          </w:p>
          <w:p w:rsidR="00FC2400" w:rsidRDefault="00FC2400" w:rsidP="00B02A9F">
            <w:r>
              <w:rPr>
                <w:noProof/>
              </w:rPr>
              <w:drawing>
                <wp:inline distT="0" distB="0" distL="0" distR="0">
                  <wp:extent cx="114300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60D5E" w:rsidRDefault="00460D5E"/>
    <w:p w:rsidR="00FC2400" w:rsidRDefault="00FC2400" w:rsidP="00FC2400">
      <w:r>
        <w:t>3. Complete the pattern so that it has reflection or rotational symmetry as specified:</w:t>
      </w:r>
    </w:p>
    <w:tbl>
      <w:tblPr>
        <w:tblW w:w="8566" w:type="dxa"/>
        <w:tblLayout w:type="fixed"/>
        <w:tblLook w:val="0000" w:firstRow="0" w:lastRow="0" w:firstColumn="0" w:lastColumn="0" w:noHBand="0" w:noVBand="0"/>
      </w:tblPr>
      <w:tblGrid>
        <w:gridCol w:w="3103"/>
        <w:gridCol w:w="5463"/>
      </w:tblGrid>
      <w:tr w:rsidR="00FC2400" w:rsidTr="00FC2400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3103" w:type="dxa"/>
          </w:tcPr>
          <w:p w:rsidR="00FC2400" w:rsidRDefault="00FC2400" w:rsidP="00B02A9F">
            <w:r>
              <w:t>A.</w:t>
            </w:r>
          </w:p>
          <w:p w:rsidR="00FC2400" w:rsidRDefault="00FC2400" w:rsidP="00B02A9F">
            <w:r>
              <w:rPr>
                <w:noProof/>
              </w:rPr>
              <w:drawing>
                <wp:inline distT="0" distB="0" distL="0" distR="0" wp14:anchorId="6AE159C5" wp14:editId="623DBF91">
                  <wp:extent cx="1647825" cy="1308142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29" cy="131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FC2400" w:rsidRDefault="00FC2400" w:rsidP="00B02A9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D3CF69" wp14:editId="58C8B2A7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67310</wp:posOffset>
                  </wp:positionV>
                  <wp:extent cx="2567989" cy="13620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89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B.</w:t>
            </w:r>
          </w:p>
          <w:p w:rsidR="00FC2400" w:rsidRDefault="00FC2400" w:rsidP="00B02A9F"/>
        </w:tc>
      </w:tr>
    </w:tbl>
    <w:p w:rsidR="00FC2400" w:rsidRDefault="00FC2400"/>
    <w:p w:rsidR="00FC2400" w:rsidRDefault="00FC2400"/>
    <w:p w:rsidR="00FC2400" w:rsidRDefault="00FC2400"/>
    <w:p w:rsidR="00FC2400" w:rsidRDefault="00FC2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4842"/>
      </w:tblGrid>
      <w:tr w:rsidR="004C44C4" w:rsidTr="004C44C4">
        <w:tc>
          <w:tcPr>
            <w:tcW w:w="5598" w:type="dxa"/>
          </w:tcPr>
          <w:p w:rsidR="004C44C4" w:rsidRDefault="004C44C4" w:rsidP="004C44C4">
            <w:r>
              <w:t>4. Show with a dotted line, the image of triangle A after reflection in line l, and then show with a solid line, where the reflected triangle would be after being rotated by 90° counterclockwise around point P:</w:t>
            </w:r>
          </w:p>
          <w:p w:rsidR="004C44C4" w:rsidRDefault="004C44C4" w:rsidP="004C44C4">
            <w:r>
              <w:rPr>
                <w:noProof/>
              </w:rPr>
              <w:drawing>
                <wp:inline distT="0" distB="0" distL="0" distR="0" wp14:anchorId="35201E3B" wp14:editId="2C348E48">
                  <wp:extent cx="2743200" cy="1647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4C4" w:rsidRDefault="004C44C4"/>
        </w:tc>
        <w:tc>
          <w:tcPr>
            <w:tcW w:w="4842" w:type="dxa"/>
          </w:tcPr>
          <w:p w:rsidR="004C44C4" w:rsidRDefault="004C44C4" w:rsidP="004C44C4">
            <w:r>
              <w:t xml:space="preserve">5. Show with a dotted line, the image of flag F after translation </w:t>
            </w:r>
            <w:r>
              <w:t>by the vector BC</w:t>
            </w:r>
            <w:r>
              <w:t>, and then show with a solid line, where the translated flag would be after being rotated by 180° around point P:</w:t>
            </w:r>
          </w:p>
          <w:p w:rsidR="004C44C4" w:rsidRDefault="004C44C4" w:rsidP="004C44C4">
            <w:r>
              <w:rPr>
                <w:noProof/>
              </w:rPr>
              <w:drawing>
                <wp:inline distT="0" distB="0" distL="0" distR="0" wp14:anchorId="7743399E" wp14:editId="69065DF4">
                  <wp:extent cx="1485900" cy="14192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4C4" w:rsidTr="004C44C4">
        <w:tc>
          <w:tcPr>
            <w:tcW w:w="5598" w:type="dxa"/>
          </w:tcPr>
          <w:p w:rsidR="004C44C4" w:rsidRDefault="004C44C4" w:rsidP="004C44C4">
            <w:r>
              <w:t>6. Tell how to get from trapezoid A to trapezoid B using 3 or fewer transformations:</w:t>
            </w:r>
          </w:p>
          <w:p w:rsidR="004C44C4" w:rsidRDefault="004C44C4" w:rsidP="004C44C4">
            <w:r>
              <w:rPr>
                <w:noProof/>
              </w:rPr>
              <w:drawing>
                <wp:inline distT="0" distB="0" distL="0" distR="0" wp14:anchorId="6536F8BE" wp14:editId="08F1829E">
                  <wp:extent cx="1562100" cy="990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4C44C4" w:rsidRDefault="004C44C4" w:rsidP="004C44C4">
            <w:r>
              <w:rPr>
                <w:noProof/>
              </w:rPr>
              <w:drawing>
                <wp:inline distT="0" distB="0" distL="0" distR="0" wp14:anchorId="342CA8F6" wp14:editId="305ABCBC">
                  <wp:extent cx="1838325" cy="9906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(A on the left)</w:t>
            </w:r>
          </w:p>
        </w:tc>
      </w:tr>
    </w:tbl>
    <w:p w:rsidR="00FC2400" w:rsidRDefault="00FC2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4C44C4" w:rsidTr="004C44C4">
        <w:tc>
          <w:tcPr>
            <w:tcW w:w="5220" w:type="dxa"/>
          </w:tcPr>
          <w:p w:rsidR="004C44C4" w:rsidRDefault="004C44C4" w:rsidP="004C44C4">
            <w:r>
              <w:lastRenderedPageBreak/>
              <w:t>7. Show and explain the steps for finding an interior angle of a regular pentagon.</w:t>
            </w:r>
          </w:p>
        </w:tc>
        <w:tc>
          <w:tcPr>
            <w:tcW w:w="5220" w:type="dxa"/>
          </w:tcPr>
          <w:p w:rsidR="004C44C4" w:rsidRDefault="004C44C4" w:rsidP="004C44C4">
            <w:r>
              <w:t>8</w:t>
            </w:r>
            <w:r>
              <w:t>. Find the missing angle measure in the polygon below:</w:t>
            </w:r>
          </w:p>
          <w:p w:rsidR="004C44C4" w:rsidRDefault="004C44C4" w:rsidP="004C44C4">
            <w:r>
              <w:rPr>
                <w:noProof/>
              </w:rPr>
              <w:drawing>
                <wp:inline distT="0" distB="0" distL="0" distR="0" wp14:anchorId="55AF1E96" wp14:editId="3A3552C2">
                  <wp:extent cx="1762125" cy="14573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4C4" w:rsidRDefault="004C44C4" w:rsidP="004C44C4"/>
        </w:tc>
      </w:tr>
    </w:tbl>
    <w:p w:rsidR="004C44C4" w:rsidRDefault="004C44C4" w:rsidP="004C44C4"/>
    <w:p w:rsidR="004C44C4" w:rsidRDefault="004C44C4">
      <w:r>
        <w:t>9. Know the definitions of:</w:t>
      </w:r>
    </w:p>
    <w:p w:rsidR="004C44C4" w:rsidRDefault="004C44C4">
      <w:proofErr w:type="gramStart"/>
      <w:r>
        <w:t>isosceles</w:t>
      </w:r>
      <w:proofErr w:type="gramEnd"/>
      <w:r>
        <w:t xml:space="preserve"> triangle, equilateral triangle, scalene triangle, acute triangle, obtuse triangle, right triangle, square, rectangle, rhombus, kite, trapezoid (either definition will do), parallelogram, regular polygon, convex, concave.</w:t>
      </w:r>
      <w:r w:rsidR="00D36AFD">
        <w:t xml:space="preserve"> </w:t>
      </w:r>
      <w:proofErr w:type="gramStart"/>
      <w:r w:rsidR="00D36AFD">
        <w:t>and</w:t>
      </w:r>
      <w:proofErr w:type="gramEnd"/>
      <w:r w:rsidR="00D36AFD">
        <w:t xml:space="preserve"> be able to draw examples on a grid (except for equilateral triangles of course).</w:t>
      </w:r>
    </w:p>
    <w:p w:rsidR="004C44C4" w:rsidRDefault="004C44C4"/>
    <w:p w:rsidR="004C44C4" w:rsidRDefault="004C44C4">
      <w:r>
        <w:t>10. Which quadrilaterals have diagonals that bisect each other?</w:t>
      </w:r>
    </w:p>
    <w:p w:rsidR="004C44C4" w:rsidRDefault="004C44C4"/>
    <w:p w:rsidR="004C44C4" w:rsidRDefault="004C44C4">
      <w:r>
        <w:t>11. What are some common misconceptions students have about triangles?</w:t>
      </w:r>
    </w:p>
    <w:p w:rsidR="004C44C4" w:rsidRDefault="004C44C4"/>
    <w:p w:rsidR="004C44C4" w:rsidRDefault="004C44C4" w:rsidP="004C44C4">
      <w:r>
        <w:t xml:space="preserve">12. </w:t>
      </w:r>
      <w:r>
        <w:t>The following can be accomplished by a single simple transformation (rotation, reflection or translation).  Describe that transformation:</w:t>
      </w:r>
    </w:p>
    <w:p w:rsidR="004C44C4" w:rsidRDefault="004C44C4" w:rsidP="004C44C4">
      <w:proofErr w:type="gramStart"/>
      <w:r>
        <w:t>a</w:t>
      </w:r>
      <w:proofErr w:type="gramEnd"/>
      <w:r>
        <w:t xml:space="preserve">. </w:t>
      </w:r>
      <w:r>
        <w:tab/>
      </w:r>
      <w:r>
        <w:tab/>
        <w:t xml:space="preserve">      b. </w:t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. </w:t>
      </w:r>
      <w:r>
        <w:tab/>
      </w:r>
      <w:r>
        <w:tab/>
      </w:r>
      <w:r>
        <w:tab/>
        <w:t>d.</w:t>
      </w:r>
    </w:p>
    <w:p w:rsidR="004C44C4" w:rsidRDefault="004C44C4" w:rsidP="004C44C4">
      <w:r>
        <w:t xml:space="preserve"> </w:t>
      </w:r>
      <w:r>
        <w:rPr>
          <w:noProof/>
        </w:rPr>
        <w:drawing>
          <wp:inline distT="0" distB="0" distL="0" distR="0">
            <wp:extent cx="1038225" cy="1428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00125" cy="1466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0" r="-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438275" cy="1466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9" r="-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475" cy="1304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FD" w:rsidRDefault="004C44C4" w:rsidP="00D36AFD">
      <w:r>
        <w:t xml:space="preserve">13. </w:t>
      </w:r>
      <w:r w:rsidR="00D36AFD">
        <w:t>What’s wrong with saying that the sum of the side lengths of this triangle is 6 (2+2+2)?</w:t>
      </w:r>
    </w:p>
    <w:p w:rsidR="00D36AFD" w:rsidRDefault="00D36AFD" w:rsidP="00D36AFD"/>
    <w:p w:rsidR="00D36AFD" w:rsidRDefault="00D36AFD" w:rsidP="00D36AFD">
      <w:r>
        <w:rPr>
          <w:noProof/>
        </w:rPr>
        <w:drawing>
          <wp:inline distT="0" distB="0" distL="0" distR="0" wp14:anchorId="234943D1" wp14:editId="4CBB70A2">
            <wp:extent cx="1490472" cy="1552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44" w:rsidRDefault="00DC2A44" w:rsidP="00D36AFD">
      <w:r>
        <w:t>14. See the web site for practice with Venn diagrams.</w:t>
      </w:r>
    </w:p>
    <w:p w:rsidR="004C44C4" w:rsidRPr="004F0CA7" w:rsidRDefault="004C44C4"/>
    <w:sectPr w:rsidR="004C44C4" w:rsidRPr="004F0CA7" w:rsidSect="004C44C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E"/>
    <w:rsid w:val="00042B66"/>
    <w:rsid w:val="00371621"/>
    <w:rsid w:val="00460D5E"/>
    <w:rsid w:val="004C44C4"/>
    <w:rsid w:val="004F0CA7"/>
    <w:rsid w:val="005373F3"/>
    <w:rsid w:val="00683B94"/>
    <w:rsid w:val="007463D0"/>
    <w:rsid w:val="009753DA"/>
    <w:rsid w:val="009C3876"/>
    <w:rsid w:val="00B41512"/>
    <w:rsid w:val="00D36780"/>
    <w:rsid w:val="00D36AFD"/>
    <w:rsid w:val="00DC2A44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2012-05-04T18:07:00Z</dcterms:created>
  <dcterms:modified xsi:type="dcterms:W3CDTF">2012-05-04T18:07:00Z</dcterms:modified>
</cp:coreProperties>
</file>