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51D" w:rsidRDefault="006C451D">
      <w:pPr>
        <w:rPr>
          <w:rFonts w:ascii="Arial" w:hAnsi="Arial" w:cs="Arial"/>
          <w:color w:val="000000"/>
          <w:sz w:val="18"/>
          <w:szCs w:val="18"/>
          <w:shd w:val="clear" w:color="auto" w:fill="FFFFFF"/>
        </w:rPr>
      </w:pPr>
      <w:r>
        <w:rPr>
          <w:rStyle w:val="Strong"/>
          <w:rFonts w:ascii="Arial" w:hAnsi="Arial" w:cs="Arial"/>
          <w:color w:val="000000"/>
          <w:sz w:val="18"/>
          <w:szCs w:val="18"/>
          <w:shd w:val="clear" w:color="auto" w:fill="FFFFFF"/>
        </w:rPr>
        <w:t>Teachers know the subjects they are teaching.</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The teacher understands the central concepts, tools of inquiry, and structures of the disciplines she or he teaches and can create learning experiences that make these aspects of subject matter meaningful for pupils.</w:t>
      </w:r>
    </w:p>
    <w:p w:rsidR="006C451D" w:rsidRPr="006C451D" w:rsidRDefault="006C451D">
      <w:pPr>
        <w:rPr>
          <w:color w:val="000000"/>
          <w:shd w:val="clear" w:color="auto" w:fill="FFFFFF"/>
        </w:rPr>
      </w:pPr>
    </w:p>
    <w:p w:rsidR="008C77C3" w:rsidRPr="00126D4A" w:rsidRDefault="008C77C3">
      <w:pPr>
        <w:rPr>
          <w:i/>
          <w:color w:val="000000"/>
          <w:shd w:val="clear" w:color="auto" w:fill="FFFFFF"/>
        </w:rPr>
      </w:pPr>
      <w:r w:rsidRPr="00126D4A">
        <w:rPr>
          <w:i/>
          <w:color w:val="000000"/>
          <w:shd w:val="clear" w:color="auto" w:fill="FFFFFF"/>
        </w:rPr>
        <w:t xml:space="preserve">Identify the </w:t>
      </w:r>
      <w:r w:rsidR="00E235EA">
        <w:rPr>
          <w:i/>
          <w:color w:val="000000"/>
          <w:shd w:val="clear" w:color="auto" w:fill="FFFFFF"/>
        </w:rPr>
        <w:t>central concepts</w:t>
      </w:r>
      <w:r w:rsidRPr="00126D4A">
        <w:rPr>
          <w:i/>
          <w:color w:val="000000"/>
          <w:shd w:val="clear" w:color="auto" w:fill="FFFFFF"/>
        </w:rPr>
        <w:t xml:space="preserve"> </w:t>
      </w:r>
      <w:r w:rsidR="00E235EA">
        <w:rPr>
          <w:i/>
          <w:color w:val="000000"/>
          <w:shd w:val="clear" w:color="auto" w:fill="FFFFFF"/>
        </w:rPr>
        <w:t>of</w:t>
      </w:r>
      <w:r w:rsidRPr="00126D4A">
        <w:rPr>
          <w:i/>
          <w:color w:val="000000"/>
          <w:shd w:val="clear" w:color="auto" w:fill="FFFFFF"/>
        </w:rPr>
        <w:t xml:space="preserve"> the unit.  Describe</w:t>
      </w:r>
      <w:r w:rsidR="00FE4B22" w:rsidRPr="00126D4A">
        <w:rPr>
          <w:i/>
          <w:color w:val="000000"/>
          <w:shd w:val="clear" w:color="auto" w:fill="FFFFFF"/>
        </w:rPr>
        <w:t xml:space="preserve"> </w:t>
      </w:r>
      <w:r w:rsidR="00E235EA">
        <w:rPr>
          <w:i/>
          <w:color w:val="000000"/>
          <w:shd w:val="clear" w:color="auto" w:fill="FFFFFF"/>
        </w:rPr>
        <w:t>how the lessons you taught contribute to children learning important concepts and structures</w:t>
      </w:r>
      <w:r w:rsidR="00B44886" w:rsidRPr="00126D4A">
        <w:rPr>
          <w:i/>
          <w:color w:val="000000"/>
          <w:shd w:val="clear" w:color="auto" w:fill="FFFFFF"/>
        </w:rPr>
        <w:t xml:space="preserve">. </w:t>
      </w:r>
      <w:r w:rsidR="000D6C30">
        <w:rPr>
          <w:i/>
          <w:color w:val="000000"/>
          <w:shd w:val="clear" w:color="auto" w:fill="FFFFFF"/>
        </w:rPr>
        <w:t>Describe next steps for instruction on this topic.</w:t>
      </w:r>
      <w:bookmarkStart w:id="0" w:name="_GoBack"/>
      <w:bookmarkEnd w:id="0"/>
    </w:p>
    <w:p w:rsidR="00B44886" w:rsidRPr="00325417" w:rsidRDefault="00B44886">
      <w:pPr>
        <w:rPr>
          <w:color w:val="000000"/>
          <w:shd w:val="clear" w:color="auto" w:fill="FFFFFF"/>
        </w:rPr>
      </w:pPr>
    </w:p>
    <w:p w:rsidR="00B44886" w:rsidRDefault="003C1DF2">
      <w:pPr>
        <w:rPr>
          <w:color w:val="000000"/>
          <w:shd w:val="clear" w:color="auto" w:fill="FFFFFF"/>
        </w:rPr>
      </w:pPr>
      <w:r>
        <w:rPr>
          <w:color w:val="000000"/>
          <w:shd w:val="clear" w:color="auto" w:fill="FFFFFF"/>
        </w:rPr>
        <w:t>Planning commentary #1</w:t>
      </w:r>
    </w:p>
    <w:p w:rsidR="003C1DF2" w:rsidRDefault="003C1DF2">
      <w:pPr>
        <w:rPr>
          <w:color w:val="000000"/>
          <w:shd w:val="clear" w:color="auto" w:fill="FFFFFF"/>
        </w:rPr>
      </w:pPr>
    </w:p>
    <w:p w:rsidR="000D6C30" w:rsidRDefault="000D6C30">
      <w:pPr>
        <w:rPr>
          <w:color w:val="000000"/>
          <w:shd w:val="clear" w:color="auto" w:fill="FFFFFF"/>
        </w:rPr>
      </w:pPr>
      <w:r>
        <w:rPr>
          <w:color w:val="000000"/>
          <w:shd w:val="clear" w:color="auto" w:fill="FFFFFF"/>
        </w:rPr>
        <w:t>Assessment commentary #3</w:t>
      </w:r>
    </w:p>
    <w:p w:rsidR="000D6C30" w:rsidRDefault="000D6C30">
      <w:pPr>
        <w:rPr>
          <w:color w:val="000000"/>
          <w:shd w:val="clear" w:color="auto" w:fill="FFFFFF"/>
        </w:rPr>
      </w:pPr>
    </w:p>
    <w:p w:rsidR="00B44886" w:rsidRDefault="00B44886" w:rsidP="00E235EA">
      <w:pPr>
        <w:rPr>
          <w:i/>
          <w:color w:val="000000"/>
          <w:shd w:val="clear" w:color="auto" w:fill="FFFFFF"/>
        </w:rPr>
      </w:pPr>
      <w:r w:rsidRPr="00126D4A">
        <w:rPr>
          <w:i/>
          <w:color w:val="000000"/>
          <w:shd w:val="clear" w:color="auto" w:fill="FFFFFF"/>
        </w:rPr>
        <w:t>Identify</w:t>
      </w:r>
      <w:r w:rsidR="00E235EA">
        <w:rPr>
          <w:i/>
          <w:color w:val="000000"/>
          <w:shd w:val="clear" w:color="auto" w:fill="FFFFFF"/>
        </w:rPr>
        <w:t xml:space="preserve"> one or more</w:t>
      </w:r>
      <w:r w:rsidRPr="00126D4A">
        <w:rPr>
          <w:i/>
          <w:color w:val="000000"/>
          <w:shd w:val="clear" w:color="auto" w:fill="FFFFFF"/>
        </w:rPr>
        <w:t xml:space="preserve"> </w:t>
      </w:r>
      <w:r w:rsidR="00E235EA">
        <w:rPr>
          <w:i/>
          <w:color w:val="000000"/>
          <w:shd w:val="clear" w:color="auto" w:fill="FFFFFF"/>
        </w:rPr>
        <w:t xml:space="preserve">activities in your lesson plans where students investigate a mathematical question.  Explain how that question fits in to the central concepts of the </w:t>
      </w:r>
      <w:r w:rsidR="00C7481A">
        <w:rPr>
          <w:i/>
          <w:color w:val="000000"/>
          <w:shd w:val="clear" w:color="auto" w:fill="FFFFFF"/>
        </w:rPr>
        <w:t>lesson or unit</w:t>
      </w:r>
      <w:r w:rsidR="00F4007D" w:rsidRPr="00126D4A">
        <w:rPr>
          <w:i/>
          <w:color w:val="000000"/>
          <w:shd w:val="clear" w:color="auto" w:fill="FFFFFF"/>
        </w:rPr>
        <w:t>.</w:t>
      </w:r>
    </w:p>
    <w:p w:rsidR="00E235EA" w:rsidRDefault="00E235EA" w:rsidP="00E235EA">
      <w:pPr>
        <w:rPr>
          <w:i/>
          <w:color w:val="000000"/>
          <w:shd w:val="clear" w:color="auto" w:fill="FFFFFF"/>
        </w:rPr>
      </w:pPr>
    </w:p>
    <w:p w:rsidR="003C1DF2" w:rsidRDefault="003C1DF2" w:rsidP="00E235EA">
      <w:pPr>
        <w:rPr>
          <w:i/>
          <w:color w:val="000000"/>
          <w:shd w:val="clear" w:color="auto" w:fill="FFFFFF"/>
        </w:rPr>
      </w:pPr>
      <w:r>
        <w:rPr>
          <w:i/>
          <w:color w:val="000000"/>
          <w:shd w:val="clear" w:color="auto" w:fill="FFFFFF"/>
        </w:rPr>
        <w:t>Planning commentary #6</w:t>
      </w:r>
    </w:p>
    <w:p w:rsidR="00E235EA" w:rsidRDefault="00E235EA" w:rsidP="00E235EA">
      <w:pPr>
        <w:rPr>
          <w:i/>
          <w:color w:val="000000"/>
          <w:shd w:val="clear" w:color="auto" w:fill="FFFFFF"/>
        </w:rPr>
      </w:pPr>
    </w:p>
    <w:p w:rsidR="00E235EA" w:rsidRPr="00126D4A" w:rsidRDefault="00E235EA" w:rsidP="00E235EA">
      <w:pPr>
        <w:rPr>
          <w:i/>
          <w:color w:val="000000"/>
          <w:shd w:val="clear" w:color="auto" w:fill="FFFFFF"/>
        </w:rPr>
      </w:pPr>
      <w:r>
        <w:rPr>
          <w:i/>
          <w:color w:val="000000"/>
          <w:shd w:val="clear" w:color="auto" w:fill="FFFFFF"/>
        </w:rPr>
        <w:t>Identify one or more activities</w:t>
      </w:r>
      <w:r w:rsidR="00510C9A">
        <w:rPr>
          <w:i/>
          <w:color w:val="000000"/>
          <w:shd w:val="clear" w:color="auto" w:fill="FFFFFF"/>
        </w:rPr>
        <w:t xml:space="preserve"> in your lesson plans where children build meaningful mental models or connections for the central concepts of the lesson or unit.</w:t>
      </w:r>
    </w:p>
    <w:p w:rsidR="00B44886" w:rsidRDefault="00B44886">
      <w:pPr>
        <w:rPr>
          <w:color w:val="000000"/>
          <w:shd w:val="clear" w:color="auto" w:fill="FFFFFF"/>
        </w:rPr>
      </w:pPr>
    </w:p>
    <w:p w:rsidR="004F0CA7" w:rsidRPr="00014F73" w:rsidRDefault="003C1DF2">
      <w:pPr>
        <w:rPr>
          <w:rFonts w:ascii="Arial" w:hAnsi="Arial" w:cs="Arial"/>
          <w:color w:val="000000"/>
          <w:sz w:val="18"/>
          <w:szCs w:val="18"/>
          <w:shd w:val="clear" w:color="auto" w:fill="FFFFFF"/>
        </w:rPr>
      </w:pPr>
      <w:r>
        <w:rPr>
          <w:rFonts w:ascii="Arial" w:hAnsi="Arial" w:cs="Arial"/>
          <w:color w:val="000000"/>
          <w:sz w:val="18"/>
          <w:szCs w:val="18"/>
          <w:shd w:val="clear" w:color="auto" w:fill="FFFFFF"/>
        </w:rPr>
        <w:t>Planning commentary #5</w:t>
      </w:r>
    </w:p>
    <w:sectPr w:rsidR="004F0CA7" w:rsidRPr="00014F7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1C6" w:rsidRDefault="001851C6" w:rsidP="00FD1670">
      <w:r>
        <w:separator/>
      </w:r>
    </w:p>
  </w:endnote>
  <w:endnote w:type="continuationSeparator" w:id="0">
    <w:p w:rsidR="001851C6" w:rsidRDefault="001851C6" w:rsidP="00FD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62E" w:rsidRDefault="004136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62E" w:rsidRDefault="004136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62E" w:rsidRDefault="004136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1C6" w:rsidRDefault="001851C6" w:rsidP="00FD1670">
      <w:r>
        <w:separator/>
      </w:r>
    </w:p>
  </w:footnote>
  <w:footnote w:type="continuationSeparator" w:id="0">
    <w:p w:rsidR="001851C6" w:rsidRDefault="001851C6" w:rsidP="00FD1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62E" w:rsidRDefault="004136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D54" w:rsidRDefault="00AC2D54">
    <w:pPr>
      <w:pStyle w:val="Header"/>
    </w:pPr>
    <w:r>
      <w:tab/>
      <w:t>Grade:</w:t>
    </w:r>
    <w:r>
      <w:tab/>
    </w:r>
    <w:r w:rsidR="0041362E">
      <w:t>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62E" w:rsidRDefault="004136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1649B"/>
    <w:multiLevelType w:val="hybridMultilevel"/>
    <w:tmpl w:val="1C9E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7305B"/>
    <w:multiLevelType w:val="hybridMultilevel"/>
    <w:tmpl w:val="95F6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BE508F"/>
    <w:multiLevelType w:val="hybridMultilevel"/>
    <w:tmpl w:val="6510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6113E3"/>
    <w:multiLevelType w:val="hybridMultilevel"/>
    <w:tmpl w:val="260E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B314A1"/>
    <w:multiLevelType w:val="hybridMultilevel"/>
    <w:tmpl w:val="26805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C87331"/>
    <w:multiLevelType w:val="multilevel"/>
    <w:tmpl w:val="C8CA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1F411A"/>
    <w:multiLevelType w:val="multilevel"/>
    <w:tmpl w:val="A136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9C02CF"/>
    <w:multiLevelType w:val="hybridMultilevel"/>
    <w:tmpl w:val="2996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7E366E"/>
    <w:multiLevelType w:val="hybridMultilevel"/>
    <w:tmpl w:val="C8A0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852FE4"/>
    <w:multiLevelType w:val="hybridMultilevel"/>
    <w:tmpl w:val="C364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917698"/>
    <w:multiLevelType w:val="hybridMultilevel"/>
    <w:tmpl w:val="E908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6F45A8"/>
    <w:multiLevelType w:val="hybridMultilevel"/>
    <w:tmpl w:val="DF86A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2"/>
  </w:num>
  <w:num w:numId="5">
    <w:abstractNumId w:val="9"/>
  </w:num>
  <w:num w:numId="6">
    <w:abstractNumId w:val="11"/>
  </w:num>
  <w:num w:numId="7">
    <w:abstractNumId w:val="10"/>
  </w:num>
  <w:num w:numId="8">
    <w:abstractNumId w:val="0"/>
  </w:num>
  <w:num w:numId="9">
    <w:abstractNumId w:val="5"/>
  </w:num>
  <w:num w:numId="10">
    <w:abstractNumId w:val="3"/>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670"/>
    <w:rsid w:val="00014F73"/>
    <w:rsid w:val="00037CDD"/>
    <w:rsid w:val="00045856"/>
    <w:rsid w:val="00045D27"/>
    <w:rsid w:val="000535E6"/>
    <w:rsid w:val="0005439A"/>
    <w:rsid w:val="00074B8E"/>
    <w:rsid w:val="0008687B"/>
    <w:rsid w:val="000907FE"/>
    <w:rsid w:val="000C3DD2"/>
    <w:rsid w:val="000C4B2E"/>
    <w:rsid w:val="000D6C30"/>
    <w:rsid w:val="000E43A5"/>
    <w:rsid w:val="00100614"/>
    <w:rsid w:val="00115A50"/>
    <w:rsid w:val="00126D4A"/>
    <w:rsid w:val="00151168"/>
    <w:rsid w:val="001536F7"/>
    <w:rsid w:val="001851C6"/>
    <w:rsid w:val="001926AD"/>
    <w:rsid w:val="00192AA0"/>
    <w:rsid w:val="001938C7"/>
    <w:rsid w:val="001952BA"/>
    <w:rsid w:val="001A25CF"/>
    <w:rsid w:val="001A4446"/>
    <w:rsid w:val="001B491D"/>
    <w:rsid w:val="001C7DD6"/>
    <w:rsid w:val="001F6887"/>
    <w:rsid w:val="002817C2"/>
    <w:rsid w:val="00297AEE"/>
    <w:rsid w:val="002A2F4A"/>
    <w:rsid w:val="002A5B3D"/>
    <w:rsid w:val="002E3E79"/>
    <w:rsid w:val="002F0816"/>
    <w:rsid w:val="002F26EE"/>
    <w:rsid w:val="002F4E40"/>
    <w:rsid w:val="002F56C3"/>
    <w:rsid w:val="00325417"/>
    <w:rsid w:val="0033793B"/>
    <w:rsid w:val="00371621"/>
    <w:rsid w:val="003B4B19"/>
    <w:rsid w:val="003B5482"/>
    <w:rsid w:val="003B6CC3"/>
    <w:rsid w:val="003C1DF2"/>
    <w:rsid w:val="003D46CF"/>
    <w:rsid w:val="003E0D79"/>
    <w:rsid w:val="0041362E"/>
    <w:rsid w:val="00426FC9"/>
    <w:rsid w:val="0043601A"/>
    <w:rsid w:val="004604FB"/>
    <w:rsid w:val="00464C83"/>
    <w:rsid w:val="004679A7"/>
    <w:rsid w:val="0048136E"/>
    <w:rsid w:val="004A1504"/>
    <w:rsid w:val="004B5D15"/>
    <w:rsid w:val="004E226B"/>
    <w:rsid w:val="004F0CA7"/>
    <w:rsid w:val="005028C4"/>
    <w:rsid w:val="00510C9A"/>
    <w:rsid w:val="00523085"/>
    <w:rsid w:val="0052698A"/>
    <w:rsid w:val="00530968"/>
    <w:rsid w:val="00530C9C"/>
    <w:rsid w:val="00531B5F"/>
    <w:rsid w:val="005320DE"/>
    <w:rsid w:val="00573084"/>
    <w:rsid w:val="005755CE"/>
    <w:rsid w:val="00577EC4"/>
    <w:rsid w:val="0059052A"/>
    <w:rsid w:val="005A1B72"/>
    <w:rsid w:val="005B5234"/>
    <w:rsid w:val="005C54F0"/>
    <w:rsid w:val="005E32A4"/>
    <w:rsid w:val="005F6B82"/>
    <w:rsid w:val="006063C0"/>
    <w:rsid w:val="00617353"/>
    <w:rsid w:val="00644A78"/>
    <w:rsid w:val="00651F4F"/>
    <w:rsid w:val="006655D7"/>
    <w:rsid w:val="00683B94"/>
    <w:rsid w:val="00685835"/>
    <w:rsid w:val="006876CE"/>
    <w:rsid w:val="00687EC4"/>
    <w:rsid w:val="006A0B46"/>
    <w:rsid w:val="006A2F6E"/>
    <w:rsid w:val="006A5B0D"/>
    <w:rsid w:val="006C182D"/>
    <w:rsid w:val="006C451D"/>
    <w:rsid w:val="006D7A37"/>
    <w:rsid w:val="0070420A"/>
    <w:rsid w:val="007073CF"/>
    <w:rsid w:val="00731E45"/>
    <w:rsid w:val="007632E5"/>
    <w:rsid w:val="007C4351"/>
    <w:rsid w:val="0080379A"/>
    <w:rsid w:val="00850B42"/>
    <w:rsid w:val="00852BF5"/>
    <w:rsid w:val="00854529"/>
    <w:rsid w:val="00895E6B"/>
    <w:rsid w:val="008A07A1"/>
    <w:rsid w:val="008A4DC7"/>
    <w:rsid w:val="008C4169"/>
    <w:rsid w:val="008C77C3"/>
    <w:rsid w:val="008F5D9E"/>
    <w:rsid w:val="0091136E"/>
    <w:rsid w:val="00926882"/>
    <w:rsid w:val="0094052C"/>
    <w:rsid w:val="0096684C"/>
    <w:rsid w:val="009724DD"/>
    <w:rsid w:val="0098176F"/>
    <w:rsid w:val="00987250"/>
    <w:rsid w:val="00990931"/>
    <w:rsid w:val="009C3876"/>
    <w:rsid w:val="009E2BFF"/>
    <w:rsid w:val="009E2F04"/>
    <w:rsid w:val="00A241BB"/>
    <w:rsid w:val="00A35821"/>
    <w:rsid w:val="00A437F3"/>
    <w:rsid w:val="00A614C5"/>
    <w:rsid w:val="00A64A23"/>
    <w:rsid w:val="00A7072D"/>
    <w:rsid w:val="00A9698B"/>
    <w:rsid w:val="00AA4E98"/>
    <w:rsid w:val="00AB781F"/>
    <w:rsid w:val="00AC2D54"/>
    <w:rsid w:val="00AD2840"/>
    <w:rsid w:val="00B102B6"/>
    <w:rsid w:val="00B23360"/>
    <w:rsid w:val="00B41512"/>
    <w:rsid w:val="00B44886"/>
    <w:rsid w:val="00B47B2B"/>
    <w:rsid w:val="00B82D0C"/>
    <w:rsid w:val="00B97E52"/>
    <w:rsid w:val="00BA6BC5"/>
    <w:rsid w:val="00BD54C1"/>
    <w:rsid w:val="00BE0880"/>
    <w:rsid w:val="00BF17EF"/>
    <w:rsid w:val="00C00BDE"/>
    <w:rsid w:val="00C10AF9"/>
    <w:rsid w:val="00C226D5"/>
    <w:rsid w:val="00C337D3"/>
    <w:rsid w:val="00C351ED"/>
    <w:rsid w:val="00C50CDC"/>
    <w:rsid w:val="00C7481A"/>
    <w:rsid w:val="00C951D6"/>
    <w:rsid w:val="00CC6E41"/>
    <w:rsid w:val="00CE3B62"/>
    <w:rsid w:val="00CE41C2"/>
    <w:rsid w:val="00D10B4C"/>
    <w:rsid w:val="00D10E9A"/>
    <w:rsid w:val="00D53847"/>
    <w:rsid w:val="00D84CBB"/>
    <w:rsid w:val="00DB7DDC"/>
    <w:rsid w:val="00DC3CE7"/>
    <w:rsid w:val="00DC5C01"/>
    <w:rsid w:val="00DF0F9B"/>
    <w:rsid w:val="00E061A1"/>
    <w:rsid w:val="00E06E4A"/>
    <w:rsid w:val="00E2353B"/>
    <w:rsid w:val="00E235EA"/>
    <w:rsid w:val="00E4206C"/>
    <w:rsid w:val="00E46069"/>
    <w:rsid w:val="00E53343"/>
    <w:rsid w:val="00E66958"/>
    <w:rsid w:val="00E900EE"/>
    <w:rsid w:val="00E907D2"/>
    <w:rsid w:val="00EC4224"/>
    <w:rsid w:val="00ED0D2C"/>
    <w:rsid w:val="00F11B6D"/>
    <w:rsid w:val="00F12784"/>
    <w:rsid w:val="00F16803"/>
    <w:rsid w:val="00F2427D"/>
    <w:rsid w:val="00F24E88"/>
    <w:rsid w:val="00F32A21"/>
    <w:rsid w:val="00F4007D"/>
    <w:rsid w:val="00F57B72"/>
    <w:rsid w:val="00F86A79"/>
    <w:rsid w:val="00F8788A"/>
    <w:rsid w:val="00F97FDA"/>
    <w:rsid w:val="00FD1670"/>
    <w:rsid w:val="00FD3690"/>
    <w:rsid w:val="00FD5E20"/>
    <w:rsid w:val="00FE07F6"/>
    <w:rsid w:val="00FE4B22"/>
    <w:rsid w:val="00FE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DBC5CE-3CAB-431E-B40B-81060E6F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670"/>
    <w:pPr>
      <w:tabs>
        <w:tab w:val="center" w:pos="4680"/>
        <w:tab w:val="right" w:pos="9360"/>
      </w:tabs>
    </w:pPr>
  </w:style>
  <w:style w:type="character" w:customStyle="1" w:styleId="HeaderChar">
    <w:name w:val="Header Char"/>
    <w:basedOn w:val="DefaultParagraphFont"/>
    <w:link w:val="Header"/>
    <w:uiPriority w:val="99"/>
    <w:rsid w:val="00FD1670"/>
  </w:style>
  <w:style w:type="paragraph" w:styleId="Footer">
    <w:name w:val="footer"/>
    <w:basedOn w:val="Normal"/>
    <w:link w:val="FooterChar"/>
    <w:uiPriority w:val="99"/>
    <w:unhideWhenUsed/>
    <w:rsid w:val="00FD1670"/>
    <w:pPr>
      <w:tabs>
        <w:tab w:val="center" w:pos="4680"/>
        <w:tab w:val="right" w:pos="9360"/>
      </w:tabs>
    </w:pPr>
  </w:style>
  <w:style w:type="character" w:customStyle="1" w:styleId="FooterChar">
    <w:name w:val="Footer Char"/>
    <w:basedOn w:val="DefaultParagraphFont"/>
    <w:link w:val="Footer"/>
    <w:uiPriority w:val="99"/>
    <w:rsid w:val="00FD1670"/>
  </w:style>
  <w:style w:type="table" w:styleId="TableGrid">
    <w:name w:val="Table Grid"/>
    <w:basedOn w:val="TableNormal"/>
    <w:uiPriority w:val="59"/>
    <w:rsid w:val="00C0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1B72"/>
    <w:pPr>
      <w:ind w:left="720"/>
      <w:contextualSpacing/>
    </w:pPr>
  </w:style>
  <w:style w:type="character" w:customStyle="1" w:styleId="apple-converted-space">
    <w:name w:val="apple-converted-space"/>
    <w:basedOn w:val="DefaultParagraphFont"/>
    <w:rsid w:val="00895E6B"/>
  </w:style>
  <w:style w:type="paragraph" w:styleId="BalloonText">
    <w:name w:val="Balloon Text"/>
    <w:basedOn w:val="Normal"/>
    <w:link w:val="BalloonTextChar"/>
    <w:uiPriority w:val="99"/>
    <w:semiHidden/>
    <w:unhideWhenUsed/>
    <w:rsid w:val="009724DD"/>
    <w:rPr>
      <w:rFonts w:ascii="Tahoma" w:hAnsi="Tahoma" w:cs="Tahoma"/>
      <w:sz w:val="16"/>
      <w:szCs w:val="16"/>
    </w:rPr>
  </w:style>
  <w:style w:type="character" w:customStyle="1" w:styleId="BalloonTextChar">
    <w:name w:val="Balloon Text Char"/>
    <w:basedOn w:val="DefaultParagraphFont"/>
    <w:link w:val="BalloonText"/>
    <w:uiPriority w:val="99"/>
    <w:semiHidden/>
    <w:rsid w:val="009724DD"/>
    <w:rPr>
      <w:rFonts w:ascii="Tahoma" w:hAnsi="Tahoma" w:cs="Tahoma"/>
      <w:sz w:val="16"/>
      <w:szCs w:val="16"/>
    </w:rPr>
  </w:style>
  <w:style w:type="character" w:styleId="PlaceholderText">
    <w:name w:val="Placeholder Text"/>
    <w:basedOn w:val="DefaultParagraphFont"/>
    <w:uiPriority w:val="99"/>
    <w:semiHidden/>
    <w:rsid w:val="0096684C"/>
    <w:rPr>
      <w:color w:val="808080"/>
    </w:rPr>
  </w:style>
  <w:style w:type="character" w:styleId="Strong">
    <w:name w:val="Strong"/>
    <w:basedOn w:val="DefaultParagraphFont"/>
    <w:uiPriority w:val="22"/>
    <w:qFormat/>
    <w:rsid w:val="006C45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98669">
      <w:bodyDiv w:val="1"/>
      <w:marLeft w:val="0"/>
      <w:marRight w:val="0"/>
      <w:marTop w:val="0"/>
      <w:marBottom w:val="0"/>
      <w:divBdr>
        <w:top w:val="none" w:sz="0" w:space="0" w:color="auto"/>
        <w:left w:val="none" w:sz="0" w:space="0" w:color="auto"/>
        <w:bottom w:val="none" w:sz="0" w:space="0" w:color="auto"/>
        <w:right w:val="none" w:sz="0" w:space="0" w:color="auto"/>
      </w:divBdr>
    </w:div>
    <w:div w:id="33064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Laurel Langford</cp:lastModifiedBy>
  <cp:revision>3</cp:revision>
  <dcterms:created xsi:type="dcterms:W3CDTF">2015-05-09T18:15:00Z</dcterms:created>
  <dcterms:modified xsi:type="dcterms:W3CDTF">2015-05-09T18:20:00Z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