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17" w:rsidRDefault="00802D4D">
      <w:pPr>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802D4D" w:rsidRDefault="00802D4D" w:rsidP="00802D4D">
      <w:pPr>
        <w:jc w:val="center"/>
        <w:rPr>
          <w:rFonts w:ascii="Times New Roman" w:hAnsi="Times New Roman" w:cs="Times New Roman"/>
          <w:b/>
          <w:sz w:val="32"/>
          <w:szCs w:val="32"/>
        </w:rPr>
      </w:pPr>
      <w:proofErr w:type="spellStart"/>
      <w:r>
        <w:rPr>
          <w:rFonts w:ascii="Times New Roman" w:hAnsi="Times New Roman" w:cs="Times New Roman"/>
          <w:b/>
          <w:sz w:val="32"/>
          <w:szCs w:val="32"/>
        </w:rPr>
        <w:t>Sierpinski’s</w:t>
      </w:r>
      <w:proofErr w:type="spellEnd"/>
      <w:r>
        <w:rPr>
          <w:rFonts w:ascii="Times New Roman" w:hAnsi="Times New Roman" w:cs="Times New Roman"/>
          <w:b/>
          <w:sz w:val="32"/>
          <w:szCs w:val="32"/>
        </w:rPr>
        <w:t xml:space="preserve"> Carpet</w:t>
      </w:r>
    </w:p>
    <w:p w:rsidR="00802D4D" w:rsidRDefault="00802D4D" w:rsidP="00802D4D">
      <w:pPr>
        <w:rPr>
          <w:rFonts w:ascii="Times New Roman" w:hAnsi="Times New Roman" w:cs="Times New Roman"/>
          <w:sz w:val="24"/>
          <w:szCs w:val="24"/>
        </w:rPr>
      </w:pPr>
      <w:r>
        <w:rPr>
          <w:rFonts w:ascii="Times New Roman" w:hAnsi="Times New Roman" w:cs="Times New Roman"/>
          <w:sz w:val="24"/>
          <w:szCs w:val="24"/>
        </w:rPr>
        <w:t xml:space="preserve">Similar to </w:t>
      </w:r>
      <w:proofErr w:type="spellStart"/>
      <w:r>
        <w:rPr>
          <w:rFonts w:ascii="Times New Roman" w:hAnsi="Times New Roman" w:cs="Times New Roman"/>
          <w:sz w:val="24"/>
          <w:szCs w:val="24"/>
        </w:rPr>
        <w:t>Sierpinski’s</w:t>
      </w:r>
      <w:proofErr w:type="spellEnd"/>
      <w:r>
        <w:rPr>
          <w:rFonts w:ascii="Times New Roman" w:hAnsi="Times New Roman" w:cs="Times New Roman"/>
          <w:sz w:val="24"/>
          <w:szCs w:val="24"/>
        </w:rPr>
        <w:t xml:space="preserve"> triangle, </w:t>
      </w:r>
      <w:proofErr w:type="spellStart"/>
      <w:r>
        <w:rPr>
          <w:rFonts w:ascii="Times New Roman" w:hAnsi="Times New Roman" w:cs="Times New Roman"/>
          <w:sz w:val="24"/>
          <w:szCs w:val="24"/>
        </w:rPr>
        <w:t>Sierpinski’s</w:t>
      </w:r>
      <w:proofErr w:type="spellEnd"/>
      <w:r>
        <w:rPr>
          <w:rFonts w:ascii="Times New Roman" w:hAnsi="Times New Roman" w:cs="Times New Roman"/>
          <w:sz w:val="24"/>
          <w:szCs w:val="24"/>
        </w:rPr>
        <w:t xml:space="preserve"> carpet is a fractal, but it is made from squares. Complete the questions below, thinking of the steps we did in class for the </w:t>
      </w:r>
      <w:proofErr w:type="spellStart"/>
      <w:r>
        <w:rPr>
          <w:rFonts w:ascii="Times New Roman" w:hAnsi="Times New Roman" w:cs="Times New Roman"/>
          <w:sz w:val="24"/>
          <w:szCs w:val="24"/>
        </w:rPr>
        <w:t>Sierpinski’s</w:t>
      </w:r>
      <w:proofErr w:type="spellEnd"/>
      <w:r>
        <w:rPr>
          <w:rFonts w:ascii="Times New Roman" w:hAnsi="Times New Roman" w:cs="Times New Roman"/>
          <w:sz w:val="24"/>
          <w:szCs w:val="24"/>
        </w:rPr>
        <w:t xml:space="preserve"> triangle.</w:t>
      </w:r>
    </w:p>
    <w:p w:rsidR="00802D4D" w:rsidRDefault="00802D4D" w:rsidP="00802D4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606C63E6" wp14:editId="39414818">
            <wp:simplePos x="0" y="0"/>
            <wp:positionH relativeFrom="column">
              <wp:posOffset>3009900</wp:posOffset>
            </wp:positionH>
            <wp:positionV relativeFrom="paragraph">
              <wp:posOffset>22225</wp:posOffset>
            </wp:positionV>
            <wp:extent cx="1876425" cy="1885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 1.JPG"/>
                    <pic:cNvPicPr/>
                  </pic:nvPicPr>
                  <pic:blipFill>
                    <a:blip r:embed="rId6">
                      <a:extLst>
                        <a:ext uri="{28A0092B-C50C-407E-A947-70E740481C1C}">
                          <a14:useLocalDpi xmlns:a14="http://schemas.microsoft.com/office/drawing/2010/main" val="0"/>
                        </a:ext>
                      </a:extLst>
                    </a:blip>
                    <a:stretch>
                      <a:fillRect/>
                    </a:stretch>
                  </pic:blipFill>
                  <pic:spPr>
                    <a:xfrm>
                      <a:off x="0" y="0"/>
                      <a:ext cx="1876425" cy="18859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1" locked="0" layoutInCell="1" allowOverlap="1" wp14:anchorId="5626286D" wp14:editId="10E9CCCB">
            <wp:simplePos x="0" y="0"/>
            <wp:positionH relativeFrom="column">
              <wp:posOffset>304800</wp:posOffset>
            </wp:positionH>
            <wp:positionV relativeFrom="paragraph">
              <wp:posOffset>79375</wp:posOffset>
            </wp:positionV>
            <wp:extent cx="1895475" cy="1885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 0.JPG"/>
                    <pic:cNvPicPr/>
                  </pic:nvPicPr>
                  <pic:blipFill>
                    <a:blip r:embed="rId7">
                      <a:extLst>
                        <a:ext uri="{28A0092B-C50C-407E-A947-70E740481C1C}">
                          <a14:useLocalDpi xmlns:a14="http://schemas.microsoft.com/office/drawing/2010/main" val="0"/>
                        </a:ext>
                      </a:extLst>
                    </a:blip>
                    <a:stretch>
                      <a:fillRect/>
                    </a:stretch>
                  </pic:blipFill>
                  <pic:spPr>
                    <a:xfrm>
                      <a:off x="0" y="0"/>
                      <a:ext cx="1895475" cy="1885950"/>
                    </a:xfrm>
                    <a:prstGeom prst="rect">
                      <a:avLst/>
                    </a:prstGeom>
                  </pic:spPr>
                </pic:pic>
              </a:graphicData>
            </a:graphic>
            <wp14:sizeRelH relativeFrom="page">
              <wp14:pctWidth>0</wp14:pctWidth>
            </wp14:sizeRelH>
            <wp14:sizeRelV relativeFrom="page">
              <wp14:pctHeight>0</wp14:pctHeight>
            </wp14:sizeRelV>
          </wp:anchor>
        </w:drawing>
      </w: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Stage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Stage 1</w:t>
      </w:r>
    </w:p>
    <w:p w:rsidR="00802D4D" w:rsidRDefault="00802D4D" w:rsidP="00802D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Complete stage 2 and stage 3 of the </w:t>
      </w:r>
      <w:proofErr w:type="spellStart"/>
      <w:r>
        <w:rPr>
          <w:rFonts w:ascii="Times New Roman" w:hAnsi="Times New Roman" w:cs="Times New Roman"/>
          <w:sz w:val="24"/>
          <w:szCs w:val="24"/>
        </w:rPr>
        <w:t>Sierpinski</w:t>
      </w:r>
      <w:proofErr w:type="spellEnd"/>
      <w:r>
        <w:rPr>
          <w:rFonts w:ascii="Times New Roman" w:hAnsi="Times New Roman" w:cs="Times New Roman"/>
          <w:sz w:val="24"/>
          <w:szCs w:val="24"/>
        </w:rPr>
        <w:t xml:space="preserve"> carpet. </w:t>
      </w:r>
    </w:p>
    <w:p w:rsidR="000D688A" w:rsidRDefault="000D688A" w:rsidP="000D688A">
      <w:pPr>
        <w:pStyle w:val="ListParagraph"/>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802D4D" w:rsidRDefault="00802D4D" w:rsidP="00802D4D">
      <w:pPr>
        <w:rPr>
          <w:rFonts w:ascii="Times New Roman" w:hAnsi="Times New Roman" w:cs="Times New Roman"/>
          <w:sz w:val="24"/>
          <w:szCs w:val="24"/>
        </w:rPr>
      </w:pPr>
    </w:p>
    <w:p w:rsidR="00921B0D" w:rsidRDefault="00921B0D" w:rsidP="00802D4D">
      <w:pPr>
        <w:rPr>
          <w:rFonts w:ascii="Times New Roman" w:hAnsi="Times New Roman" w:cs="Times New Roman"/>
          <w:sz w:val="24"/>
          <w:szCs w:val="24"/>
        </w:rPr>
      </w:pPr>
    </w:p>
    <w:p w:rsidR="00802D4D" w:rsidRPr="00802D4D" w:rsidRDefault="00802D4D" w:rsidP="00802D4D">
      <w:pPr>
        <w:rPr>
          <w:rFonts w:ascii="Times New Roman" w:hAnsi="Times New Roman" w:cs="Times New Roman"/>
          <w:sz w:val="24"/>
          <w:szCs w:val="24"/>
        </w:rPr>
      </w:pPr>
    </w:p>
    <w:p w:rsidR="000D688A" w:rsidRDefault="000D688A" w:rsidP="00802D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Fill in the table using the pictures above.</w:t>
      </w:r>
    </w:p>
    <w:tbl>
      <w:tblPr>
        <w:tblStyle w:val="TableGrid"/>
        <w:tblW w:w="0" w:type="auto"/>
        <w:tblInd w:w="720" w:type="dxa"/>
        <w:tblLook w:val="04A0" w:firstRow="1" w:lastRow="0" w:firstColumn="1" w:lastColumn="0" w:noHBand="0" w:noVBand="1"/>
      </w:tblPr>
      <w:tblGrid>
        <w:gridCol w:w="2187"/>
        <w:gridCol w:w="2223"/>
        <w:gridCol w:w="2223"/>
      </w:tblGrid>
      <w:tr w:rsidR="000D688A" w:rsidTr="000D688A">
        <w:tc>
          <w:tcPr>
            <w:tcW w:w="2187" w:type="dxa"/>
          </w:tcPr>
          <w:p w:rsidR="000D688A" w:rsidRPr="000D688A" w:rsidRDefault="000D688A" w:rsidP="000D688A">
            <w:pPr>
              <w:pStyle w:val="ListParagraph"/>
              <w:ind w:left="0"/>
              <w:jc w:val="center"/>
              <w:rPr>
                <w:rFonts w:ascii="Times New Roman" w:hAnsi="Times New Roman" w:cs="Times New Roman"/>
                <w:b/>
                <w:sz w:val="24"/>
                <w:szCs w:val="24"/>
              </w:rPr>
            </w:pPr>
            <w:r w:rsidRPr="000D688A">
              <w:rPr>
                <w:rFonts w:ascii="Times New Roman" w:hAnsi="Times New Roman" w:cs="Times New Roman"/>
                <w:b/>
                <w:sz w:val="24"/>
                <w:szCs w:val="24"/>
              </w:rPr>
              <w:t>Stage</w:t>
            </w:r>
          </w:p>
        </w:tc>
        <w:tc>
          <w:tcPr>
            <w:tcW w:w="2223" w:type="dxa"/>
          </w:tcPr>
          <w:p w:rsidR="000D688A" w:rsidRPr="000D688A" w:rsidRDefault="000D688A" w:rsidP="000D688A">
            <w:pPr>
              <w:pStyle w:val="ListParagraph"/>
              <w:ind w:left="0"/>
              <w:jc w:val="center"/>
              <w:rPr>
                <w:rFonts w:ascii="Times New Roman" w:hAnsi="Times New Roman" w:cs="Times New Roman"/>
                <w:b/>
                <w:sz w:val="24"/>
                <w:szCs w:val="24"/>
              </w:rPr>
            </w:pPr>
            <w:r w:rsidRPr="000D688A">
              <w:rPr>
                <w:rFonts w:ascii="Times New Roman" w:hAnsi="Times New Roman" w:cs="Times New Roman"/>
                <w:b/>
                <w:sz w:val="24"/>
                <w:szCs w:val="24"/>
              </w:rPr>
              <w:t>Number of Shaded Squares</w:t>
            </w:r>
          </w:p>
        </w:tc>
        <w:tc>
          <w:tcPr>
            <w:tcW w:w="2223" w:type="dxa"/>
          </w:tcPr>
          <w:p w:rsidR="000D688A" w:rsidRPr="000D688A" w:rsidRDefault="000D688A" w:rsidP="000D688A">
            <w:pPr>
              <w:pStyle w:val="ListParagraph"/>
              <w:ind w:left="0"/>
              <w:jc w:val="center"/>
              <w:rPr>
                <w:rFonts w:ascii="Times New Roman" w:hAnsi="Times New Roman" w:cs="Times New Roman"/>
                <w:b/>
                <w:sz w:val="24"/>
                <w:szCs w:val="24"/>
              </w:rPr>
            </w:pPr>
            <w:r w:rsidRPr="000D688A">
              <w:rPr>
                <w:rFonts w:ascii="Times New Roman" w:hAnsi="Times New Roman" w:cs="Times New Roman"/>
                <w:b/>
                <w:sz w:val="24"/>
                <w:szCs w:val="24"/>
              </w:rPr>
              <w:t>Number of Squares Not Shaded</w:t>
            </w:r>
          </w:p>
        </w:tc>
      </w:tr>
      <w:tr w:rsidR="000D688A" w:rsidTr="000D688A">
        <w:tc>
          <w:tcPr>
            <w:tcW w:w="2187"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23" w:type="dxa"/>
          </w:tcPr>
          <w:p w:rsidR="000D688A" w:rsidRDefault="000D688A" w:rsidP="000D688A">
            <w:pPr>
              <w:pStyle w:val="ListParagraph"/>
              <w:ind w:left="0"/>
              <w:rPr>
                <w:rFonts w:ascii="Times New Roman" w:hAnsi="Times New Roman" w:cs="Times New Roman"/>
                <w:sz w:val="24"/>
                <w:szCs w:val="24"/>
              </w:rPr>
            </w:pPr>
          </w:p>
        </w:tc>
        <w:tc>
          <w:tcPr>
            <w:tcW w:w="2223" w:type="dxa"/>
          </w:tcPr>
          <w:p w:rsidR="000D688A" w:rsidRDefault="000D688A" w:rsidP="000D688A">
            <w:pPr>
              <w:pStyle w:val="ListParagraph"/>
              <w:ind w:left="0"/>
              <w:rPr>
                <w:rFonts w:ascii="Times New Roman" w:hAnsi="Times New Roman" w:cs="Times New Roman"/>
                <w:sz w:val="24"/>
                <w:szCs w:val="24"/>
              </w:rPr>
            </w:pPr>
          </w:p>
        </w:tc>
      </w:tr>
      <w:tr w:rsidR="000D688A" w:rsidTr="000D688A">
        <w:tc>
          <w:tcPr>
            <w:tcW w:w="2187"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23" w:type="dxa"/>
          </w:tcPr>
          <w:p w:rsidR="000D688A" w:rsidRDefault="000D688A" w:rsidP="000D688A">
            <w:pPr>
              <w:pStyle w:val="ListParagraph"/>
              <w:ind w:left="0"/>
              <w:rPr>
                <w:rFonts w:ascii="Times New Roman" w:hAnsi="Times New Roman" w:cs="Times New Roman"/>
                <w:sz w:val="24"/>
                <w:szCs w:val="24"/>
              </w:rPr>
            </w:pPr>
          </w:p>
        </w:tc>
        <w:tc>
          <w:tcPr>
            <w:tcW w:w="2223" w:type="dxa"/>
          </w:tcPr>
          <w:p w:rsidR="000D688A" w:rsidRDefault="000D688A" w:rsidP="000D688A">
            <w:pPr>
              <w:pStyle w:val="ListParagraph"/>
              <w:ind w:left="0"/>
              <w:rPr>
                <w:rFonts w:ascii="Times New Roman" w:hAnsi="Times New Roman" w:cs="Times New Roman"/>
                <w:sz w:val="24"/>
                <w:szCs w:val="24"/>
              </w:rPr>
            </w:pPr>
          </w:p>
        </w:tc>
      </w:tr>
      <w:tr w:rsidR="000D688A" w:rsidTr="000D688A">
        <w:tc>
          <w:tcPr>
            <w:tcW w:w="2187"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23" w:type="dxa"/>
          </w:tcPr>
          <w:p w:rsidR="000D688A" w:rsidRDefault="000D688A" w:rsidP="000D688A">
            <w:pPr>
              <w:pStyle w:val="ListParagraph"/>
              <w:ind w:left="0"/>
              <w:rPr>
                <w:rFonts w:ascii="Times New Roman" w:hAnsi="Times New Roman" w:cs="Times New Roman"/>
                <w:sz w:val="24"/>
                <w:szCs w:val="24"/>
              </w:rPr>
            </w:pPr>
          </w:p>
        </w:tc>
        <w:tc>
          <w:tcPr>
            <w:tcW w:w="2223" w:type="dxa"/>
          </w:tcPr>
          <w:p w:rsidR="000D688A" w:rsidRDefault="000D688A" w:rsidP="000D688A">
            <w:pPr>
              <w:pStyle w:val="ListParagraph"/>
              <w:ind w:left="0"/>
              <w:rPr>
                <w:rFonts w:ascii="Times New Roman" w:hAnsi="Times New Roman" w:cs="Times New Roman"/>
                <w:sz w:val="24"/>
                <w:szCs w:val="24"/>
              </w:rPr>
            </w:pPr>
          </w:p>
        </w:tc>
      </w:tr>
      <w:tr w:rsidR="000D688A" w:rsidTr="000D688A">
        <w:tc>
          <w:tcPr>
            <w:tcW w:w="2187"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23" w:type="dxa"/>
          </w:tcPr>
          <w:p w:rsidR="000D688A" w:rsidRDefault="000D688A" w:rsidP="000D688A">
            <w:pPr>
              <w:pStyle w:val="ListParagraph"/>
              <w:ind w:left="0"/>
              <w:rPr>
                <w:rFonts w:ascii="Times New Roman" w:hAnsi="Times New Roman" w:cs="Times New Roman"/>
                <w:sz w:val="24"/>
                <w:szCs w:val="24"/>
              </w:rPr>
            </w:pPr>
          </w:p>
        </w:tc>
        <w:tc>
          <w:tcPr>
            <w:tcW w:w="2223" w:type="dxa"/>
          </w:tcPr>
          <w:p w:rsidR="000D688A" w:rsidRDefault="000D688A" w:rsidP="000D688A">
            <w:pPr>
              <w:pStyle w:val="ListParagraph"/>
              <w:ind w:left="0"/>
              <w:rPr>
                <w:rFonts w:ascii="Times New Roman" w:hAnsi="Times New Roman" w:cs="Times New Roman"/>
                <w:sz w:val="24"/>
                <w:szCs w:val="24"/>
              </w:rPr>
            </w:pPr>
          </w:p>
        </w:tc>
      </w:tr>
    </w:tbl>
    <w:p w:rsidR="000D688A" w:rsidRDefault="000D688A" w:rsidP="00C30E36">
      <w:pPr>
        <w:rPr>
          <w:rFonts w:ascii="Times New Roman" w:hAnsi="Times New Roman" w:cs="Times New Roman"/>
          <w:sz w:val="24"/>
          <w:szCs w:val="24"/>
        </w:rPr>
      </w:pPr>
    </w:p>
    <w:p w:rsidR="00C30E36" w:rsidRDefault="00C30E36" w:rsidP="00C30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Using the table and the pictures above, what expression can be written to describe the number of shaded squares after k stages?</w:t>
      </w:r>
      <w:r w:rsidR="009D1CDE">
        <w:rPr>
          <w:rFonts w:ascii="Times New Roman" w:hAnsi="Times New Roman" w:cs="Times New Roman"/>
          <w:sz w:val="24"/>
          <w:szCs w:val="24"/>
        </w:rPr>
        <w:t xml:space="preserve"> How is this similar or different to the </w:t>
      </w:r>
      <w:proofErr w:type="spellStart"/>
      <w:r w:rsidR="009D1CDE">
        <w:rPr>
          <w:rFonts w:ascii="Times New Roman" w:hAnsi="Times New Roman" w:cs="Times New Roman"/>
          <w:sz w:val="24"/>
          <w:szCs w:val="24"/>
        </w:rPr>
        <w:t>Sierpinski</w:t>
      </w:r>
      <w:proofErr w:type="spellEnd"/>
      <w:r w:rsidR="009D1CDE">
        <w:rPr>
          <w:rFonts w:ascii="Times New Roman" w:hAnsi="Times New Roman" w:cs="Times New Roman"/>
          <w:sz w:val="24"/>
          <w:szCs w:val="24"/>
        </w:rPr>
        <w:t xml:space="preserve"> triangle?</w:t>
      </w: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Default="00921B0D" w:rsidP="00921B0D">
      <w:pPr>
        <w:pStyle w:val="ListParagraph"/>
        <w:rPr>
          <w:rFonts w:ascii="Times New Roman" w:hAnsi="Times New Roman" w:cs="Times New Roman"/>
          <w:sz w:val="24"/>
          <w:szCs w:val="24"/>
        </w:rPr>
      </w:pPr>
    </w:p>
    <w:p w:rsidR="00921B0D" w:rsidRPr="00C30E36" w:rsidRDefault="00921B0D" w:rsidP="00921B0D">
      <w:pPr>
        <w:pStyle w:val="ListParagraph"/>
        <w:rPr>
          <w:rFonts w:ascii="Times New Roman" w:hAnsi="Times New Roman" w:cs="Times New Roman"/>
          <w:sz w:val="24"/>
          <w:szCs w:val="24"/>
        </w:rPr>
      </w:pPr>
    </w:p>
    <w:p w:rsidR="00C30E36" w:rsidRDefault="00C30E36" w:rsidP="000D688A">
      <w:pPr>
        <w:pStyle w:val="ListParagraph"/>
        <w:rPr>
          <w:rFonts w:ascii="Times New Roman" w:hAnsi="Times New Roman" w:cs="Times New Roman"/>
          <w:sz w:val="24"/>
          <w:szCs w:val="24"/>
        </w:rPr>
      </w:pPr>
    </w:p>
    <w:p w:rsidR="00802D4D" w:rsidRDefault="00802D4D" w:rsidP="00802D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stage 0 had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shaded area of 1 unit</w:t>
      </w:r>
      <w:r>
        <w:rPr>
          <w:rFonts w:ascii="Times New Roman" w:hAnsi="Times New Roman" w:cs="Times New Roman"/>
          <w:sz w:val="24"/>
          <w:szCs w:val="24"/>
          <w:vertAlign w:val="superscript"/>
        </w:rPr>
        <w:t>2</w:t>
      </w:r>
      <w:r>
        <w:rPr>
          <w:rFonts w:ascii="Times New Roman" w:hAnsi="Times New Roman" w:cs="Times New Roman"/>
          <w:sz w:val="24"/>
          <w:szCs w:val="24"/>
        </w:rPr>
        <w:t>, what is the shaded area of stage 1, stage 2, and stage 3? Complete the chart.</w:t>
      </w:r>
    </w:p>
    <w:p w:rsidR="00921B0D" w:rsidRDefault="00921B0D" w:rsidP="00921B0D">
      <w:pPr>
        <w:pStyle w:val="ListParagraph"/>
        <w:rPr>
          <w:rFonts w:ascii="Times New Roman" w:hAnsi="Times New Roman" w:cs="Times New Roman"/>
          <w:sz w:val="24"/>
          <w:szCs w:val="24"/>
        </w:rPr>
      </w:pPr>
    </w:p>
    <w:tbl>
      <w:tblPr>
        <w:tblStyle w:val="TableGrid"/>
        <w:tblW w:w="3438" w:type="dxa"/>
        <w:tblInd w:w="720" w:type="dxa"/>
        <w:tblLook w:val="04A0" w:firstRow="1" w:lastRow="0" w:firstColumn="1" w:lastColumn="0" w:noHBand="0" w:noVBand="1"/>
      </w:tblPr>
      <w:tblGrid>
        <w:gridCol w:w="1728"/>
        <w:gridCol w:w="1710"/>
      </w:tblGrid>
      <w:tr w:rsidR="00802D4D" w:rsidTr="00802D4D">
        <w:trPr>
          <w:trHeight w:val="341"/>
        </w:trPr>
        <w:tc>
          <w:tcPr>
            <w:tcW w:w="1728" w:type="dxa"/>
          </w:tcPr>
          <w:p w:rsidR="00802D4D" w:rsidRPr="00802D4D" w:rsidRDefault="00802D4D" w:rsidP="00802D4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Stage</w:t>
            </w:r>
          </w:p>
        </w:tc>
        <w:tc>
          <w:tcPr>
            <w:tcW w:w="1710" w:type="dxa"/>
          </w:tcPr>
          <w:p w:rsidR="00802D4D" w:rsidRPr="00802D4D" w:rsidRDefault="00802D4D" w:rsidP="00802D4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Shaded Area</w:t>
            </w:r>
          </w:p>
        </w:tc>
      </w:tr>
      <w:tr w:rsidR="00802D4D" w:rsidTr="00802D4D">
        <w:trPr>
          <w:trHeight w:val="360"/>
        </w:trPr>
        <w:tc>
          <w:tcPr>
            <w:tcW w:w="1728" w:type="dxa"/>
          </w:tcPr>
          <w:p w:rsidR="00802D4D" w:rsidRDefault="00802D4D" w:rsidP="00802D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802D4D" w:rsidRDefault="00802D4D" w:rsidP="00802D4D">
            <w:pPr>
              <w:pStyle w:val="ListParagraph"/>
              <w:ind w:left="0"/>
              <w:rPr>
                <w:rFonts w:ascii="Times New Roman" w:hAnsi="Times New Roman" w:cs="Times New Roman"/>
                <w:sz w:val="24"/>
                <w:szCs w:val="24"/>
              </w:rPr>
            </w:pPr>
          </w:p>
        </w:tc>
      </w:tr>
      <w:tr w:rsidR="00802D4D" w:rsidTr="00802D4D">
        <w:trPr>
          <w:trHeight w:val="341"/>
        </w:trPr>
        <w:tc>
          <w:tcPr>
            <w:tcW w:w="1728" w:type="dxa"/>
          </w:tcPr>
          <w:p w:rsidR="00802D4D" w:rsidRDefault="00802D4D" w:rsidP="00802D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rsidR="00802D4D" w:rsidRDefault="00802D4D" w:rsidP="00802D4D">
            <w:pPr>
              <w:pStyle w:val="ListParagraph"/>
              <w:ind w:left="0"/>
              <w:rPr>
                <w:rFonts w:ascii="Times New Roman" w:hAnsi="Times New Roman" w:cs="Times New Roman"/>
                <w:sz w:val="24"/>
                <w:szCs w:val="24"/>
              </w:rPr>
            </w:pPr>
          </w:p>
        </w:tc>
      </w:tr>
      <w:tr w:rsidR="00802D4D" w:rsidTr="00802D4D">
        <w:trPr>
          <w:trHeight w:val="341"/>
        </w:trPr>
        <w:tc>
          <w:tcPr>
            <w:tcW w:w="1728" w:type="dxa"/>
          </w:tcPr>
          <w:p w:rsidR="00802D4D" w:rsidRDefault="00802D4D" w:rsidP="00802D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rsidR="00802D4D" w:rsidRDefault="00802D4D" w:rsidP="00802D4D">
            <w:pPr>
              <w:pStyle w:val="ListParagraph"/>
              <w:ind w:left="0"/>
              <w:rPr>
                <w:rFonts w:ascii="Times New Roman" w:hAnsi="Times New Roman" w:cs="Times New Roman"/>
                <w:sz w:val="24"/>
                <w:szCs w:val="24"/>
              </w:rPr>
            </w:pPr>
          </w:p>
        </w:tc>
      </w:tr>
      <w:tr w:rsidR="00802D4D" w:rsidTr="00802D4D">
        <w:trPr>
          <w:trHeight w:val="341"/>
        </w:trPr>
        <w:tc>
          <w:tcPr>
            <w:tcW w:w="1728" w:type="dxa"/>
          </w:tcPr>
          <w:p w:rsidR="00802D4D" w:rsidRDefault="00802D4D" w:rsidP="00802D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tcPr>
          <w:p w:rsidR="00802D4D" w:rsidRDefault="00802D4D" w:rsidP="00802D4D">
            <w:pPr>
              <w:pStyle w:val="ListParagraph"/>
              <w:ind w:left="0"/>
              <w:rPr>
                <w:rFonts w:ascii="Times New Roman" w:hAnsi="Times New Roman" w:cs="Times New Roman"/>
                <w:sz w:val="24"/>
                <w:szCs w:val="24"/>
              </w:rPr>
            </w:pPr>
          </w:p>
        </w:tc>
      </w:tr>
    </w:tbl>
    <w:p w:rsidR="00802D4D" w:rsidRDefault="00802D4D" w:rsidP="00802D4D">
      <w:pPr>
        <w:rPr>
          <w:rFonts w:ascii="Times New Roman" w:hAnsi="Times New Roman" w:cs="Times New Roman"/>
          <w:sz w:val="24"/>
          <w:szCs w:val="24"/>
        </w:rPr>
      </w:pPr>
    </w:p>
    <w:p w:rsidR="00921B0D" w:rsidRDefault="00921B0D" w:rsidP="00802D4D">
      <w:pPr>
        <w:rPr>
          <w:rFonts w:ascii="Times New Roman" w:hAnsi="Times New Roman" w:cs="Times New Roman"/>
          <w:sz w:val="24"/>
          <w:szCs w:val="24"/>
        </w:rPr>
      </w:pPr>
    </w:p>
    <w:p w:rsidR="00B62DE8" w:rsidRPr="00B62DE8" w:rsidRDefault="00B62DE8" w:rsidP="00B62DE8">
      <w:pPr>
        <w:pStyle w:val="ListParagraph"/>
        <w:numPr>
          <w:ilvl w:val="0"/>
          <w:numId w:val="3"/>
        </w:numPr>
        <w:rPr>
          <w:rFonts w:ascii="Times New Roman" w:hAnsi="Times New Roman" w:cs="Times New Roman"/>
          <w:sz w:val="24"/>
          <w:szCs w:val="24"/>
        </w:rPr>
      </w:pPr>
      <w:r w:rsidRPr="00B62DE8">
        <w:rPr>
          <w:rFonts w:ascii="Times New Roman" w:hAnsi="Times New Roman" w:cs="Times New Roman"/>
          <w:sz w:val="24"/>
          <w:szCs w:val="24"/>
        </w:rPr>
        <w:t>Imagine you follow this same process up to stage 10. How many shaded squares will there be? What is the area of the shaded region?</w:t>
      </w:r>
    </w:p>
    <w:p w:rsidR="000E6D94" w:rsidRDefault="000E6D94" w:rsidP="00802D4D">
      <w:pPr>
        <w:rPr>
          <w:rFonts w:ascii="Times New Roman" w:hAnsi="Times New Roman" w:cs="Times New Roman"/>
          <w:sz w:val="24"/>
          <w:szCs w:val="24"/>
        </w:rPr>
      </w:pPr>
    </w:p>
    <w:p w:rsidR="000E6D94" w:rsidRDefault="000E6D94" w:rsidP="00802D4D">
      <w:pPr>
        <w:rPr>
          <w:rFonts w:ascii="Times New Roman" w:hAnsi="Times New Roman" w:cs="Times New Roman"/>
          <w:sz w:val="24"/>
          <w:szCs w:val="24"/>
        </w:rPr>
      </w:pPr>
    </w:p>
    <w:p w:rsidR="000E6D94" w:rsidRDefault="000E6D94" w:rsidP="00802D4D">
      <w:pPr>
        <w:rPr>
          <w:rFonts w:ascii="Times New Roman" w:hAnsi="Times New Roman" w:cs="Times New Roman"/>
          <w:sz w:val="24"/>
          <w:szCs w:val="24"/>
        </w:rPr>
      </w:pPr>
    </w:p>
    <w:p w:rsidR="00560DAD" w:rsidRDefault="00560DAD" w:rsidP="00802D4D">
      <w:pPr>
        <w:rPr>
          <w:rFonts w:ascii="Times New Roman" w:hAnsi="Times New Roman" w:cs="Times New Roman"/>
          <w:sz w:val="24"/>
          <w:szCs w:val="24"/>
        </w:rPr>
      </w:pPr>
    </w:p>
    <w:p w:rsidR="00560DAD" w:rsidRDefault="00560DAD" w:rsidP="00802D4D">
      <w:pPr>
        <w:rPr>
          <w:rFonts w:ascii="Times New Roman" w:hAnsi="Times New Roman" w:cs="Times New Roman"/>
          <w:sz w:val="24"/>
          <w:szCs w:val="24"/>
        </w:rPr>
      </w:pPr>
    </w:p>
    <w:p w:rsidR="00560DAD" w:rsidRDefault="00560DAD" w:rsidP="00802D4D">
      <w:pPr>
        <w:rPr>
          <w:rFonts w:ascii="Times New Roman" w:hAnsi="Times New Roman" w:cs="Times New Roman"/>
          <w:sz w:val="24"/>
          <w:szCs w:val="24"/>
        </w:rPr>
      </w:pPr>
    </w:p>
    <w:p w:rsidR="00560DAD" w:rsidRDefault="00560DAD" w:rsidP="00802D4D">
      <w:pPr>
        <w:rPr>
          <w:rFonts w:ascii="Times New Roman" w:hAnsi="Times New Roman" w:cs="Times New Roman"/>
          <w:sz w:val="24"/>
          <w:szCs w:val="24"/>
        </w:rPr>
      </w:pPr>
    </w:p>
    <w:p w:rsidR="00560DAD" w:rsidRDefault="00560DAD" w:rsidP="00802D4D">
      <w:pPr>
        <w:rPr>
          <w:rFonts w:ascii="Times New Roman" w:hAnsi="Times New Roman" w:cs="Times New Roman"/>
          <w:sz w:val="24"/>
          <w:szCs w:val="24"/>
        </w:rPr>
      </w:pPr>
      <w:bookmarkStart w:id="0" w:name="_GoBack"/>
      <w:bookmarkEnd w:id="0"/>
    </w:p>
    <w:p w:rsidR="000E6D94" w:rsidRDefault="000E6D94" w:rsidP="000E6D94">
      <w:pPr>
        <w:jc w:val="center"/>
        <w:rPr>
          <w:rFonts w:ascii="Times New Roman" w:hAnsi="Times New Roman" w:cs="Times New Roman"/>
          <w:b/>
          <w:sz w:val="32"/>
          <w:szCs w:val="32"/>
        </w:rPr>
      </w:pPr>
      <w:proofErr w:type="spellStart"/>
      <w:r>
        <w:rPr>
          <w:rFonts w:ascii="Times New Roman" w:hAnsi="Times New Roman" w:cs="Times New Roman"/>
          <w:b/>
          <w:sz w:val="32"/>
          <w:szCs w:val="32"/>
        </w:rPr>
        <w:t>Sierpinski’s</w:t>
      </w:r>
      <w:proofErr w:type="spellEnd"/>
      <w:r>
        <w:rPr>
          <w:rFonts w:ascii="Times New Roman" w:hAnsi="Times New Roman" w:cs="Times New Roman"/>
          <w:b/>
          <w:sz w:val="32"/>
          <w:szCs w:val="32"/>
        </w:rPr>
        <w:t xml:space="preserve"> Carpet Answer Key</w:t>
      </w:r>
    </w:p>
    <w:p w:rsidR="000E6D94" w:rsidRDefault="00F60906" w:rsidP="00F60906">
      <w:pPr>
        <w:pStyle w:val="ListParagraph"/>
        <w:numPr>
          <w:ilvl w:val="0"/>
          <w:numId w:val="4"/>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4E9DB8" wp14:editId="3A057F80">
            <wp:extent cx="1914525" cy="1924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 2.JPG"/>
                    <pic:cNvPicPr/>
                  </pic:nvPicPr>
                  <pic:blipFill>
                    <a:blip r:embed="rId8">
                      <a:extLst>
                        <a:ext uri="{28A0092B-C50C-407E-A947-70E740481C1C}">
                          <a14:useLocalDpi xmlns:a14="http://schemas.microsoft.com/office/drawing/2010/main" val="0"/>
                        </a:ext>
                      </a:extLst>
                    </a:blip>
                    <a:stretch>
                      <a:fillRect/>
                    </a:stretch>
                  </pic:blipFill>
                  <pic:spPr>
                    <a:xfrm>
                      <a:off x="0" y="0"/>
                      <a:ext cx="1914525" cy="1924050"/>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7FF91B4D" wp14:editId="129955F5">
            <wp:extent cx="2732026" cy="271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 4.JPG"/>
                    <pic:cNvPicPr/>
                  </pic:nvPicPr>
                  <pic:blipFill>
                    <a:blip r:embed="rId9">
                      <a:extLst>
                        <a:ext uri="{28A0092B-C50C-407E-A947-70E740481C1C}">
                          <a14:useLocalDpi xmlns:a14="http://schemas.microsoft.com/office/drawing/2010/main" val="0"/>
                        </a:ext>
                      </a:extLst>
                    </a:blip>
                    <a:stretch>
                      <a:fillRect/>
                    </a:stretch>
                  </pic:blipFill>
                  <pic:spPr>
                    <a:xfrm>
                      <a:off x="0" y="0"/>
                      <a:ext cx="2732026" cy="2714625"/>
                    </a:xfrm>
                    <a:prstGeom prst="rect">
                      <a:avLst/>
                    </a:prstGeom>
                  </pic:spPr>
                </pic:pic>
              </a:graphicData>
            </a:graphic>
          </wp:inline>
        </w:drawing>
      </w:r>
    </w:p>
    <w:p w:rsidR="00F60906" w:rsidRDefault="005B7D16" w:rsidP="005B7D16">
      <w:pPr>
        <w:pStyle w:val="ListParagraph"/>
        <w:ind w:left="1440"/>
        <w:rPr>
          <w:rFonts w:ascii="Times New Roman" w:hAnsi="Times New Roman" w:cs="Times New Roman"/>
          <w:sz w:val="24"/>
          <w:szCs w:val="24"/>
        </w:rPr>
      </w:pPr>
      <w:r>
        <w:rPr>
          <w:rFonts w:ascii="Times New Roman" w:hAnsi="Times New Roman" w:cs="Times New Roman"/>
          <w:sz w:val="24"/>
          <w:szCs w:val="24"/>
        </w:rPr>
        <w:t>Stage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Stage 3</w:t>
      </w:r>
    </w:p>
    <w:p w:rsidR="00F60906" w:rsidRDefault="00F60906" w:rsidP="00F60906">
      <w:pPr>
        <w:pStyle w:val="ListParagraph"/>
        <w:numPr>
          <w:ilvl w:val="0"/>
          <w:numId w:val="4"/>
        </w:num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13"/>
        <w:gridCol w:w="2246"/>
        <w:gridCol w:w="2246"/>
      </w:tblGrid>
      <w:tr w:rsidR="000D688A" w:rsidTr="000D688A">
        <w:tc>
          <w:tcPr>
            <w:tcW w:w="2213" w:type="dxa"/>
          </w:tcPr>
          <w:p w:rsidR="000D688A" w:rsidRPr="000D688A" w:rsidRDefault="000D688A" w:rsidP="0023339B">
            <w:pPr>
              <w:pStyle w:val="ListParagraph"/>
              <w:ind w:left="0"/>
              <w:jc w:val="center"/>
              <w:rPr>
                <w:rFonts w:ascii="Times New Roman" w:hAnsi="Times New Roman" w:cs="Times New Roman"/>
                <w:b/>
                <w:sz w:val="24"/>
                <w:szCs w:val="24"/>
              </w:rPr>
            </w:pPr>
            <w:r w:rsidRPr="000D688A">
              <w:rPr>
                <w:rFonts w:ascii="Times New Roman" w:hAnsi="Times New Roman" w:cs="Times New Roman"/>
                <w:b/>
                <w:sz w:val="24"/>
                <w:szCs w:val="24"/>
              </w:rPr>
              <w:t>Stage</w:t>
            </w:r>
          </w:p>
        </w:tc>
        <w:tc>
          <w:tcPr>
            <w:tcW w:w="2246" w:type="dxa"/>
          </w:tcPr>
          <w:p w:rsidR="000D688A" w:rsidRPr="000D688A" w:rsidRDefault="000D688A" w:rsidP="0023339B">
            <w:pPr>
              <w:pStyle w:val="ListParagraph"/>
              <w:ind w:left="0"/>
              <w:jc w:val="center"/>
              <w:rPr>
                <w:rFonts w:ascii="Times New Roman" w:hAnsi="Times New Roman" w:cs="Times New Roman"/>
                <w:b/>
                <w:sz w:val="24"/>
                <w:szCs w:val="24"/>
              </w:rPr>
            </w:pPr>
            <w:r w:rsidRPr="000D688A">
              <w:rPr>
                <w:rFonts w:ascii="Times New Roman" w:hAnsi="Times New Roman" w:cs="Times New Roman"/>
                <w:b/>
                <w:sz w:val="24"/>
                <w:szCs w:val="24"/>
              </w:rPr>
              <w:t>Number of Shaded Squares</w:t>
            </w:r>
          </w:p>
        </w:tc>
        <w:tc>
          <w:tcPr>
            <w:tcW w:w="2246" w:type="dxa"/>
          </w:tcPr>
          <w:p w:rsidR="000D688A" w:rsidRPr="000D688A" w:rsidRDefault="000D688A" w:rsidP="0023339B">
            <w:pPr>
              <w:pStyle w:val="ListParagraph"/>
              <w:ind w:left="0"/>
              <w:jc w:val="center"/>
              <w:rPr>
                <w:rFonts w:ascii="Times New Roman" w:hAnsi="Times New Roman" w:cs="Times New Roman"/>
                <w:b/>
                <w:sz w:val="24"/>
                <w:szCs w:val="24"/>
              </w:rPr>
            </w:pPr>
            <w:r w:rsidRPr="000D688A">
              <w:rPr>
                <w:rFonts w:ascii="Times New Roman" w:hAnsi="Times New Roman" w:cs="Times New Roman"/>
                <w:b/>
                <w:sz w:val="24"/>
                <w:szCs w:val="24"/>
              </w:rPr>
              <w:t>Number of Squares Not Shaded</w:t>
            </w:r>
          </w:p>
        </w:tc>
      </w:tr>
      <w:tr w:rsidR="000D688A" w:rsidTr="000D688A">
        <w:tc>
          <w:tcPr>
            <w:tcW w:w="2213"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0D688A" w:rsidTr="000D688A">
        <w:tc>
          <w:tcPr>
            <w:tcW w:w="2213"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0D688A" w:rsidTr="000D688A">
        <w:tc>
          <w:tcPr>
            <w:tcW w:w="2213"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rsidR="000D688A" w:rsidTr="000D688A">
        <w:tc>
          <w:tcPr>
            <w:tcW w:w="2213"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512</w:t>
            </w:r>
          </w:p>
        </w:tc>
        <w:tc>
          <w:tcPr>
            <w:tcW w:w="2246" w:type="dxa"/>
          </w:tcPr>
          <w:p w:rsidR="000D688A" w:rsidRDefault="000D688A" w:rsidP="000D688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r>
    </w:tbl>
    <w:p w:rsidR="000D688A" w:rsidRDefault="000D688A" w:rsidP="000D688A">
      <w:pPr>
        <w:pStyle w:val="ListParagraph"/>
        <w:rPr>
          <w:rFonts w:ascii="Times New Roman" w:hAnsi="Times New Roman" w:cs="Times New Roman"/>
          <w:sz w:val="24"/>
          <w:szCs w:val="24"/>
        </w:rPr>
      </w:pPr>
    </w:p>
    <w:p w:rsidR="000D688A" w:rsidRDefault="000D688A" w:rsidP="000D688A">
      <w:pPr>
        <w:pStyle w:val="ListParagraph"/>
        <w:rPr>
          <w:rFonts w:ascii="Times New Roman" w:hAnsi="Times New Roman" w:cs="Times New Roman"/>
          <w:sz w:val="24"/>
          <w:szCs w:val="24"/>
        </w:rPr>
      </w:pPr>
    </w:p>
    <w:p w:rsidR="000D688A" w:rsidRDefault="009D1CDE" w:rsidP="00F609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k</w:t>
      </w:r>
      <w:r>
        <w:rPr>
          <w:rFonts w:ascii="Times New Roman" w:hAnsi="Times New Roman" w:cs="Times New Roman"/>
          <w:sz w:val="24"/>
          <w:szCs w:val="24"/>
        </w:rPr>
        <w:t xml:space="preserve"> is the expression to find the number of shaded squares at stage k. The expression is similar to the </w:t>
      </w:r>
      <w:proofErr w:type="spellStart"/>
      <w:r>
        <w:rPr>
          <w:rFonts w:ascii="Times New Roman" w:hAnsi="Times New Roman" w:cs="Times New Roman"/>
          <w:sz w:val="24"/>
          <w:szCs w:val="24"/>
        </w:rPr>
        <w:t>Sierpinski</w:t>
      </w:r>
      <w:proofErr w:type="spellEnd"/>
      <w:r>
        <w:rPr>
          <w:rFonts w:ascii="Times New Roman" w:hAnsi="Times New Roman" w:cs="Times New Roman"/>
          <w:sz w:val="24"/>
          <w:szCs w:val="24"/>
        </w:rPr>
        <w:t xml:space="preserve"> triangle by the base of the expression is the number of shaded shapes in stage 2. It also represents the number of shaded shapes that are added to each subset each time.</w:t>
      </w:r>
    </w:p>
    <w:p w:rsidR="0017684E" w:rsidRDefault="0017684E" w:rsidP="00F60906">
      <w:pPr>
        <w:pStyle w:val="ListParagraph"/>
        <w:numPr>
          <w:ilvl w:val="0"/>
          <w:numId w:val="4"/>
        </w:numPr>
        <w:rPr>
          <w:rFonts w:ascii="Times New Roman" w:hAnsi="Times New Roman" w:cs="Times New Roman"/>
          <w:sz w:val="24"/>
          <w:szCs w:val="24"/>
        </w:rPr>
      </w:pPr>
    </w:p>
    <w:tbl>
      <w:tblPr>
        <w:tblStyle w:val="TableGrid"/>
        <w:tblW w:w="3438" w:type="dxa"/>
        <w:tblInd w:w="720" w:type="dxa"/>
        <w:tblLook w:val="04A0" w:firstRow="1" w:lastRow="0" w:firstColumn="1" w:lastColumn="0" w:noHBand="0" w:noVBand="1"/>
      </w:tblPr>
      <w:tblGrid>
        <w:gridCol w:w="1728"/>
        <w:gridCol w:w="1710"/>
      </w:tblGrid>
      <w:tr w:rsidR="000D688A" w:rsidTr="0023339B">
        <w:trPr>
          <w:trHeight w:val="341"/>
        </w:trPr>
        <w:tc>
          <w:tcPr>
            <w:tcW w:w="1728" w:type="dxa"/>
          </w:tcPr>
          <w:p w:rsidR="000D688A" w:rsidRPr="00802D4D" w:rsidRDefault="000D688A" w:rsidP="0023339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Stage</w:t>
            </w:r>
          </w:p>
        </w:tc>
        <w:tc>
          <w:tcPr>
            <w:tcW w:w="1710" w:type="dxa"/>
          </w:tcPr>
          <w:p w:rsidR="000D688A" w:rsidRPr="00802D4D" w:rsidRDefault="000D688A" w:rsidP="0023339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Shaded Area</w:t>
            </w:r>
          </w:p>
        </w:tc>
      </w:tr>
      <w:tr w:rsidR="000D688A" w:rsidTr="0023339B">
        <w:trPr>
          <w:trHeight w:val="360"/>
        </w:trPr>
        <w:tc>
          <w:tcPr>
            <w:tcW w:w="1728"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0D688A" w:rsidRPr="000D688A" w:rsidRDefault="000D688A" w:rsidP="0023339B">
            <w:pPr>
              <w:pStyle w:val="ListParagraph"/>
              <w:ind w:left="0"/>
              <w:rPr>
                <w:rFonts w:ascii="Times New Roman" w:hAnsi="Times New Roman" w:cs="Times New Roman"/>
                <w:sz w:val="24"/>
                <w:szCs w:val="24"/>
                <w:vertAlign w:val="superscript"/>
              </w:rPr>
            </w:pPr>
            <w:r>
              <w:rPr>
                <w:rFonts w:ascii="Times New Roman" w:hAnsi="Times New Roman" w:cs="Times New Roman"/>
                <w:sz w:val="24"/>
                <w:szCs w:val="24"/>
              </w:rPr>
              <w:t>1 unit</w:t>
            </w:r>
            <w:r>
              <w:rPr>
                <w:rFonts w:ascii="Times New Roman" w:hAnsi="Times New Roman" w:cs="Times New Roman"/>
                <w:sz w:val="24"/>
                <w:szCs w:val="24"/>
                <w:vertAlign w:val="superscript"/>
              </w:rPr>
              <w:t>2</w:t>
            </w:r>
          </w:p>
        </w:tc>
      </w:tr>
      <w:tr w:rsidR="000D688A" w:rsidTr="0023339B">
        <w:trPr>
          <w:trHeight w:val="341"/>
        </w:trPr>
        <w:tc>
          <w:tcPr>
            <w:tcW w:w="1728"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rsidR="000D688A" w:rsidRDefault="009D1CDE" w:rsidP="002333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8/9 </w:t>
            </w:r>
            <w:r w:rsidR="000D688A">
              <w:rPr>
                <w:rFonts w:ascii="Times New Roman" w:hAnsi="Times New Roman" w:cs="Times New Roman"/>
                <w:sz w:val="24"/>
                <w:szCs w:val="24"/>
              </w:rPr>
              <w:t>unit</w:t>
            </w:r>
            <w:r w:rsidR="000D688A">
              <w:rPr>
                <w:rFonts w:ascii="Times New Roman" w:hAnsi="Times New Roman" w:cs="Times New Roman"/>
                <w:sz w:val="24"/>
                <w:szCs w:val="24"/>
                <w:vertAlign w:val="superscript"/>
              </w:rPr>
              <w:t>2</w:t>
            </w:r>
          </w:p>
        </w:tc>
      </w:tr>
      <w:tr w:rsidR="000D688A" w:rsidTr="0023339B">
        <w:trPr>
          <w:trHeight w:val="341"/>
        </w:trPr>
        <w:tc>
          <w:tcPr>
            <w:tcW w:w="1728"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rsidR="000D688A" w:rsidRDefault="009D1CDE" w:rsidP="002333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64/81 </w:t>
            </w:r>
            <w:r w:rsidR="000D688A">
              <w:rPr>
                <w:rFonts w:ascii="Times New Roman" w:hAnsi="Times New Roman" w:cs="Times New Roman"/>
                <w:sz w:val="24"/>
                <w:szCs w:val="24"/>
              </w:rPr>
              <w:t>unit</w:t>
            </w:r>
            <w:r w:rsidR="000D688A">
              <w:rPr>
                <w:rFonts w:ascii="Times New Roman" w:hAnsi="Times New Roman" w:cs="Times New Roman"/>
                <w:sz w:val="24"/>
                <w:szCs w:val="24"/>
                <w:vertAlign w:val="superscript"/>
              </w:rPr>
              <w:t>2</w:t>
            </w:r>
          </w:p>
        </w:tc>
      </w:tr>
      <w:tr w:rsidR="000D688A" w:rsidTr="0023339B">
        <w:trPr>
          <w:trHeight w:val="341"/>
        </w:trPr>
        <w:tc>
          <w:tcPr>
            <w:tcW w:w="1728" w:type="dxa"/>
          </w:tcPr>
          <w:p w:rsidR="000D688A" w:rsidRDefault="000D688A" w:rsidP="0023339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tcPr>
          <w:p w:rsidR="000D688A" w:rsidRDefault="009D1CDE" w:rsidP="002333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512 /729 </w:t>
            </w:r>
            <w:r w:rsidR="000D688A">
              <w:rPr>
                <w:rFonts w:ascii="Times New Roman" w:hAnsi="Times New Roman" w:cs="Times New Roman"/>
                <w:sz w:val="24"/>
                <w:szCs w:val="24"/>
              </w:rPr>
              <w:t>unit</w:t>
            </w:r>
            <w:r w:rsidR="000D688A">
              <w:rPr>
                <w:rFonts w:ascii="Times New Roman" w:hAnsi="Times New Roman" w:cs="Times New Roman"/>
                <w:sz w:val="24"/>
                <w:szCs w:val="24"/>
                <w:vertAlign w:val="superscript"/>
              </w:rPr>
              <w:t>2</w:t>
            </w:r>
          </w:p>
        </w:tc>
      </w:tr>
    </w:tbl>
    <w:p w:rsidR="00B62DE8" w:rsidRDefault="00B62DE8" w:rsidP="00B62DE8">
      <w:pPr>
        <w:rPr>
          <w:rFonts w:ascii="Times New Roman" w:hAnsi="Times New Roman" w:cs="Times New Roman"/>
          <w:sz w:val="24"/>
          <w:szCs w:val="24"/>
        </w:rPr>
      </w:pPr>
    </w:p>
    <w:p w:rsidR="00990E4D" w:rsidRDefault="00990E4D" w:rsidP="00B62DE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Number of shaded squares: 8</w:t>
      </w:r>
      <w:r>
        <w:rPr>
          <w:rFonts w:ascii="Times New Roman" w:hAnsi="Times New Roman" w:cs="Times New Roman"/>
          <w:sz w:val="24"/>
          <w:szCs w:val="24"/>
          <w:vertAlign w:val="superscript"/>
        </w:rPr>
        <w:t>10</w:t>
      </w:r>
      <w:r>
        <w:rPr>
          <w:rFonts w:ascii="Times New Roman" w:hAnsi="Times New Roman" w:cs="Times New Roman"/>
          <w:sz w:val="24"/>
          <w:szCs w:val="24"/>
        </w:rPr>
        <w:t xml:space="preserve"> = 1073741824</w:t>
      </w:r>
    </w:p>
    <w:p w:rsidR="00D83E8B" w:rsidRPr="005B7D16" w:rsidRDefault="00990E4D" w:rsidP="005B7D16">
      <w:pPr>
        <w:pStyle w:val="ListParagraph"/>
        <w:rPr>
          <w:rFonts w:ascii="Times New Roman" w:hAnsi="Times New Roman" w:cs="Times New Roman"/>
          <w:sz w:val="24"/>
          <w:szCs w:val="24"/>
        </w:rPr>
      </w:pPr>
      <w:r>
        <w:rPr>
          <w:rFonts w:ascii="Times New Roman" w:hAnsi="Times New Roman" w:cs="Times New Roman"/>
          <w:sz w:val="24"/>
          <w:szCs w:val="24"/>
        </w:rPr>
        <w:t>The area of the shaded region: 8</w:t>
      </w:r>
      <w:r>
        <w:rPr>
          <w:rFonts w:ascii="Times New Roman" w:hAnsi="Times New Roman" w:cs="Times New Roman"/>
          <w:sz w:val="24"/>
          <w:szCs w:val="24"/>
          <w:vertAlign w:val="superscript"/>
        </w:rPr>
        <w:t>n</w:t>
      </w:r>
      <w:r>
        <w:rPr>
          <w:rFonts w:ascii="Times New Roman" w:hAnsi="Times New Roman" w:cs="Times New Roman"/>
          <w:sz w:val="24"/>
          <w:szCs w:val="24"/>
        </w:rPr>
        <w:t>/9</w:t>
      </w:r>
      <w:r>
        <w:rPr>
          <w:rFonts w:ascii="Times New Roman" w:hAnsi="Times New Roman" w:cs="Times New Roman"/>
          <w:sz w:val="24"/>
          <w:szCs w:val="24"/>
          <w:vertAlign w:val="superscript"/>
        </w:rPr>
        <w:t>n</w:t>
      </w:r>
      <w:r>
        <w:rPr>
          <w:rFonts w:ascii="Times New Roman" w:hAnsi="Times New Roman" w:cs="Times New Roman"/>
          <w:sz w:val="24"/>
          <w:szCs w:val="24"/>
        </w:rPr>
        <w:t xml:space="preserve"> = 8</w:t>
      </w:r>
      <w:r>
        <w:rPr>
          <w:rFonts w:ascii="Times New Roman" w:hAnsi="Times New Roman" w:cs="Times New Roman"/>
          <w:sz w:val="24"/>
          <w:szCs w:val="24"/>
          <w:vertAlign w:val="superscript"/>
        </w:rPr>
        <w:t>10</w:t>
      </w:r>
      <w:r>
        <w:rPr>
          <w:rFonts w:ascii="Times New Roman" w:hAnsi="Times New Roman" w:cs="Times New Roman"/>
          <w:sz w:val="24"/>
          <w:szCs w:val="24"/>
        </w:rPr>
        <w:t>/9</w:t>
      </w:r>
      <w:r>
        <w:rPr>
          <w:rFonts w:ascii="Times New Roman" w:hAnsi="Times New Roman" w:cs="Times New Roman"/>
          <w:sz w:val="24"/>
          <w:szCs w:val="24"/>
          <w:vertAlign w:val="superscript"/>
        </w:rPr>
        <w:t>10</w:t>
      </w:r>
      <w:r>
        <w:rPr>
          <w:rFonts w:ascii="Times New Roman" w:hAnsi="Times New Roman" w:cs="Times New Roman"/>
          <w:sz w:val="24"/>
          <w:szCs w:val="24"/>
        </w:rPr>
        <w:t xml:space="preserve"> = 0.31</w:t>
      </w:r>
    </w:p>
    <w:p w:rsidR="00D83E8B" w:rsidRPr="005B7D16" w:rsidRDefault="00D83E8B" w:rsidP="005B7D16">
      <w:pPr>
        <w:pStyle w:val="ListParagraph"/>
        <w:rPr>
          <w:rFonts w:ascii="Times New Roman" w:hAnsi="Times New Roman" w:cs="Times New Roman"/>
          <w:sz w:val="24"/>
          <w:szCs w:val="24"/>
        </w:rPr>
      </w:pPr>
      <w:hyperlink r:id="rId10" w:history="1">
        <w:r w:rsidRPr="002C6328">
          <w:rPr>
            <w:rStyle w:val="Hyperlink"/>
            <w:rFonts w:ascii="Times New Roman" w:hAnsi="Times New Roman" w:cs="Times New Roman"/>
            <w:sz w:val="24"/>
            <w:szCs w:val="24"/>
          </w:rPr>
          <w:t>https://www.illustrativemathematics.org/content-standards/tasks/1523</w:t>
        </w:r>
      </w:hyperlink>
    </w:p>
    <w:sectPr w:rsidR="00D83E8B" w:rsidRPr="005B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A2A"/>
    <w:multiLevelType w:val="hybridMultilevel"/>
    <w:tmpl w:val="7742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45962"/>
    <w:multiLevelType w:val="hybridMultilevel"/>
    <w:tmpl w:val="39FE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94461"/>
    <w:multiLevelType w:val="hybridMultilevel"/>
    <w:tmpl w:val="6352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D73006"/>
    <w:multiLevelType w:val="hybridMultilevel"/>
    <w:tmpl w:val="8C0C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4D"/>
    <w:rsid w:val="00037AFD"/>
    <w:rsid w:val="000D688A"/>
    <w:rsid w:val="000E6D94"/>
    <w:rsid w:val="0017684E"/>
    <w:rsid w:val="00560DAD"/>
    <w:rsid w:val="005B7D16"/>
    <w:rsid w:val="00802D4D"/>
    <w:rsid w:val="008D1E17"/>
    <w:rsid w:val="00921B0D"/>
    <w:rsid w:val="00990E4D"/>
    <w:rsid w:val="009D1CDE"/>
    <w:rsid w:val="00B62DE8"/>
    <w:rsid w:val="00C30E36"/>
    <w:rsid w:val="00D83E8B"/>
    <w:rsid w:val="00F6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4D"/>
    <w:pPr>
      <w:ind w:left="720"/>
      <w:contextualSpacing/>
    </w:pPr>
  </w:style>
  <w:style w:type="paragraph" w:styleId="BalloonText">
    <w:name w:val="Balloon Text"/>
    <w:basedOn w:val="Normal"/>
    <w:link w:val="BalloonTextChar"/>
    <w:uiPriority w:val="99"/>
    <w:semiHidden/>
    <w:unhideWhenUsed/>
    <w:rsid w:val="0080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4D"/>
    <w:rPr>
      <w:rFonts w:ascii="Tahoma" w:hAnsi="Tahoma" w:cs="Tahoma"/>
      <w:sz w:val="16"/>
      <w:szCs w:val="16"/>
    </w:rPr>
  </w:style>
  <w:style w:type="table" w:styleId="TableGrid">
    <w:name w:val="Table Grid"/>
    <w:basedOn w:val="TableNormal"/>
    <w:uiPriority w:val="59"/>
    <w:rsid w:val="0080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E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4D"/>
    <w:pPr>
      <w:ind w:left="720"/>
      <w:contextualSpacing/>
    </w:pPr>
  </w:style>
  <w:style w:type="paragraph" w:styleId="BalloonText">
    <w:name w:val="Balloon Text"/>
    <w:basedOn w:val="Normal"/>
    <w:link w:val="BalloonTextChar"/>
    <w:uiPriority w:val="99"/>
    <w:semiHidden/>
    <w:unhideWhenUsed/>
    <w:rsid w:val="0080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4D"/>
    <w:rPr>
      <w:rFonts w:ascii="Tahoma" w:hAnsi="Tahoma" w:cs="Tahoma"/>
      <w:sz w:val="16"/>
      <w:szCs w:val="16"/>
    </w:rPr>
  </w:style>
  <w:style w:type="table" w:styleId="TableGrid">
    <w:name w:val="Table Grid"/>
    <w:basedOn w:val="TableNormal"/>
    <w:uiPriority w:val="59"/>
    <w:rsid w:val="0080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llustrativemathematics.org/content-standards/tasks/1523"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 Roberge</dc:creator>
  <cp:lastModifiedBy>Katheryn Roberge</cp:lastModifiedBy>
  <cp:revision>12</cp:revision>
  <dcterms:created xsi:type="dcterms:W3CDTF">2015-04-01T22:53:00Z</dcterms:created>
  <dcterms:modified xsi:type="dcterms:W3CDTF">2015-04-01T23:31:00Z</dcterms:modified>
</cp:coreProperties>
</file>