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300A" w14:textId="71AA6732" w:rsidR="00A92C14" w:rsidRDefault="009633E4">
      <w:r>
        <w:t xml:space="preserve">1. Given that you know (from an earlier assignment) that </w:t>
      </w:r>
      <w:r w:rsidRPr="009633E4">
        <w:rPr>
          <w:position w:val="-10"/>
        </w:rPr>
        <w:object w:dxaOrig="2780" w:dyaOrig="380" w14:anchorId="18624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9.1pt;height:19.1pt" o:ole="">
            <v:imagedata r:id="rId4" o:title=""/>
          </v:shape>
          <o:OLEObject Type="Embed" ProgID="Equation.DSMT4" ShapeID="_x0000_i1027" DrawAspect="Content" ObjectID="_1649448392" r:id="rId5"/>
        </w:object>
      </w:r>
    </w:p>
    <w:p w14:paraId="3145CACC" w14:textId="5111C170" w:rsidR="009633E4" w:rsidRDefault="009633E4">
      <w:r>
        <w:t xml:space="preserve">a. Prove that </w:t>
      </w:r>
      <w:r w:rsidRPr="009633E4">
        <w:rPr>
          <w:position w:val="-10"/>
        </w:rPr>
        <w:object w:dxaOrig="2020" w:dyaOrig="380" w14:anchorId="5ADB5F23">
          <v:shape id="_x0000_i1031" type="#_x0000_t75" style="width:100.9pt;height:19.1pt" o:ole="">
            <v:imagedata r:id="rId6" o:title=""/>
          </v:shape>
          <o:OLEObject Type="Embed" ProgID="Equation.DSMT4" ShapeID="_x0000_i1031" DrawAspect="Content" ObjectID="_1649448393" r:id="rId7"/>
        </w:object>
      </w:r>
      <w:r>
        <w:t xml:space="preserve"> such that </w:t>
      </w:r>
      <w:r w:rsidRPr="009633E4">
        <w:rPr>
          <w:position w:val="-10"/>
        </w:rPr>
        <w:object w:dxaOrig="2180" w:dyaOrig="380" w14:anchorId="13DE428A">
          <v:shape id="_x0000_i1034" type="#_x0000_t75" style="width:108.9pt;height:19.1pt" o:ole="">
            <v:imagedata r:id="rId8" o:title=""/>
          </v:shape>
          <o:OLEObject Type="Embed" ProgID="Equation.DSMT4" ShapeID="_x0000_i1034" DrawAspect="Content" ObjectID="_1649448394" r:id="rId9"/>
        </w:object>
      </w:r>
      <w:r>
        <w:t xml:space="preserve"> is a homomorphism.</w:t>
      </w:r>
    </w:p>
    <w:p w14:paraId="3136D6AF" w14:textId="5D712696" w:rsidR="009633E4" w:rsidRDefault="009633E4">
      <w:r>
        <w:t xml:space="preserve">b. Prove that </w:t>
      </w:r>
      <w:r w:rsidRPr="009633E4">
        <w:rPr>
          <w:position w:val="-10"/>
        </w:rPr>
        <w:object w:dxaOrig="2000" w:dyaOrig="380" w14:anchorId="71D171AE">
          <v:shape id="_x0000_i1042" type="#_x0000_t75" style="width:100.3pt;height:19.1pt" o:ole="">
            <v:imagedata r:id="rId10" o:title=""/>
          </v:shape>
          <o:OLEObject Type="Embed" ProgID="Equation.DSMT4" ShapeID="_x0000_i1042" DrawAspect="Content" ObjectID="_1649448395" r:id="rId11"/>
        </w:object>
      </w:r>
      <w:r>
        <w:t xml:space="preserve"> such that </w:t>
      </w:r>
      <w:r w:rsidRPr="009633E4">
        <w:rPr>
          <w:position w:val="-10"/>
        </w:rPr>
        <w:object w:dxaOrig="2280" w:dyaOrig="380" w14:anchorId="0B031255">
          <v:shape id="_x0000_i1044" type="#_x0000_t75" style="width:113.85pt;height:19.1pt" o:ole="">
            <v:imagedata r:id="rId12" o:title=""/>
          </v:shape>
          <o:OLEObject Type="Embed" ProgID="Equation.DSMT4" ShapeID="_x0000_i1044" DrawAspect="Content" ObjectID="_1649448396" r:id="rId13"/>
        </w:object>
      </w:r>
      <w:r>
        <w:t xml:space="preserve"> is a </w:t>
      </w:r>
      <w:r>
        <w:t xml:space="preserve">not a </w:t>
      </w:r>
      <w:r>
        <w:t>homomorphism.</w:t>
      </w:r>
    </w:p>
    <w:p w14:paraId="6B95AB6D" w14:textId="67DE72ED" w:rsidR="009633E4" w:rsidRDefault="009633E4"/>
    <w:p w14:paraId="5BEBD187" w14:textId="07D31330" w:rsidR="009633E4" w:rsidRDefault="009633E4"/>
    <w:sectPr w:rsidR="0096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4"/>
    <w:rsid w:val="000F58B4"/>
    <w:rsid w:val="00194051"/>
    <w:rsid w:val="00331AF8"/>
    <w:rsid w:val="00480DA4"/>
    <w:rsid w:val="005E4849"/>
    <w:rsid w:val="008E069C"/>
    <w:rsid w:val="008E0ADB"/>
    <w:rsid w:val="009633E4"/>
    <w:rsid w:val="00A92C14"/>
    <w:rsid w:val="00D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C8FB"/>
  <w15:chartTrackingRefBased/>
  <w15:docId w15:val="{3E3D1B25-1F9A-4A5A-B115-92A332D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2020-04-27T04:07:00Z</dcterms:created>
  <dcterms:modified xsi:type="dcterms:W3CDTF">2020-04-27T04:07:00Z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